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13355B" w14:textId="77777777" w:rsidR="00403EB6" w:rsidRPr="00403EB6" w:rsidRDefault="00403EB6" w:rsidP="00403EB6">
      <w:pPr>
        <w:spacing w:before="400" w:after="400" w:line="320" w:lineRule="atLeast"/>
        <w:jc w:val="center"/>
        <w:outlineLvl w:val="0"/>
        <w:rPr>
          <w:rFonts w:eastAsia="Calibri" w:cs="Times New Roman (CS-brødtekst)"/>
          <w:b/>
          <w:color w:val="000000"/>
          <w:sz w:val="30"/>
          <w:szCs w:val="30"/>
          <w:lang w:val="en-GB"/>
        </w:rPr>
      </w:pPr>
      <w:r w:rsidRPr="00403EB6">
        <w:rPr>
          <w:rFonts w:eastAsia="Calibri" w:cs="Times New Roman (CS-brødtekst)"/>
          <w:b/>
          <w:color w:val="000000"/>
          <w:sz w:val="30"/>
          <w:szCs w:val="30"/>
          <w:lang w:val="en-GB"/>
        </w:rPr>
        <w:t>Tutorial 1</w:t>
      </w:r>
    </w:p>
    <w:p w14:paraId="4CF29D27" w14:textId="77777777" w:rsidR="00403EB6" w:rsidRPr="00403EB6" w:rsidRDefault="00403EB6" w:rsidP="00403EB6">
      <w:pPr>
        <w:keepNext/>
        <w:keepLines/>
        <w:spacing w:before="280" w:after="120" w:line="320" w:lineRule="atLeast"/>
        <w:jc w:val="both"/>
        <w:outlineLvl w:val="1"/>
        <w:rPr>
          <w:rFonts w:eastAsia="Times New Roman" w:cs="Times New Roman (Kompleks skrif"/>
          <w:b/>
          <w:color w:val="234BA5"/>
          <w:sz w:val="26"/>
          <w:szCs w:val="26"/>
          <w:lang w:val="en-GB"/>
        </w:rPr>
      </w:pPr>
      <w:r w:rsidRPr="00403EB6">
        <w:rPr>
          <w:rFonts w:eastAsia="Times New Roman" w:cs="Times New Roman (Kompleks skrif"/>
          <w:b/>
          <w:color w:val="234BA5"/>
          <w:sz w:val="26"/>
          <w:szCs w:val="26"/>
          <w:lang w:val="en-GB"/>
        </w:rPr>
        <w:t>Task 1</w:t>
      </w:r>
    </w:p>
    <w:p w14:paraId="1283CABF" w14:textId="77777777" w:rsidR="00403EB6" w:rsidRPr="00403EB6" w:rsidRDefault="00403EB6" w:rsidP="00403EB6">
      <w:pPr>
        <w:spacing w:after="211" w:line="259" w:lineRule="auto"/>
        <w:jc w:val="both"/>
        <w:rPr>
          <w:rFonts w:eastAsia="Calibri" w:cs="Times New Roman"/>
          <w:lang w:val="en-US"/>
        </w:rPr>
      </w:pPr>
      <w:r w:rsidRPr="00403EB6">
        <w:rPr>
          <w:rFonts w:eastAsia="Calibri" w:cs="Times New Roman"/>
          <w:lang w:val="en-GB"/>
        </w:rPr>
        <w:t xml:space="preserve">Please look at the following GeoGebra environment: </w:t>
      </w:r>
      <w:hyperlink r:id="rId7">
        <w:r w:rsidRPr="00403EB6">
          <w:rPr>
            <w:rFonts w:eastAsia="Calibri" w:cs="Times New Roman"/>
            <w:color w:val="0563C1"/>
            <w:u w:val="single" w:color="0563C1"/>
            <w:lang w:val="en-US"/>
          </w:rPr>
          <w:t>https://www.</w:t>
        </w:r>
        <w:r w:rsidRPr="00403EB6">
          <w:rPr>
            <w:rFonts w:eastAsia="Calibri" w:cs="Times New Roman"/>
            <w:noProof/>
            <w:lang w:val="en-US"/>
          </w:rPr>
          <w:t xml:space="preserve"> </w:t>
        </w:r>
        <w:r w:rsidRPr="00403EB6">
          <w:rPr>
            <w:rFonts w:eastAsia="Calibri" w:cs="Times New Roman"/>
            <w:color w:val="0563C1"/>
            <w:u w:val="single" w:color="0563C1"/>
            <w:lang w:val="en-US"/>
          </w:rPr>
          <w:t>geogebra.org/m/</w:t>
        </w:r>
        <w:proofErr w:type="spellStart"/>
        <w:r w:rsidRPr="00403EB6">
          <w:rPr>
            <w:rFonts w:eastAsia="Calibri" w:cs="Times New Roman"/>
            <w:color w:val="0563C1"/>
            <w:u w:val="single" w:color="0563C1"/>
            <w:lang w:val="en-US"/>
          </w:rPr>
          <w:t>aggzeusu</w:t>
        </w:r>
        <w:proofErr w:type="spellEnd"/>
      </w:hyperlink>
      <w:hyperlink r:id="rId8">
        <w:r w:rsidRPr="00403EB6">
          <w:rPr>
            <w:rFonts w:eastAsia="Calibri" w:cs="Times New Roman"/>
            <w:lang w:val="en-US"/>
          </w:rPr>
          <w:t xml:space="preserve"> </w:t>
        </w:r>
      </w:hyperlink>
      <w:r w:rsidRPr="00403EB6">
        <w:rPr>
          <w:rFonts w:eastAsia="Calibri" w:cs="Times New Roman"/>
          <w:lang w:val="en-US"/>
        </w:rPr>
        <w:t xml:space="preserve"> </w:t>
      </w:r>
    </w:p>
    <w:p w14:paraId="6505B23D" w14:textId="77777777" w:rsidR="00403EB6" w:rsidRPr="00403EB6" w:rsidRDefault="00403EB6" w:rsidP="00403EB6">
      <w:pPr>
        <w:spacing w:after="0" w:line="320" w:lineRule="atLeast"/>
        <w:jc w:val="both"/>
        <w:rPr>
          <w:rFonts w:eastAsia="Calibri" w:cs="Times New Roman"/>
          <w:i/>
          <w:color w:val="4472C4"/>
          <w:sz w:val="24"/>
          <w:lang w:val="en-GB"/>
        </w:rPr>
      </w:pPr>
      <w:r w:rsidRPr="00403EB6">
        <w:rPr>
          <w:rFonts w:eastAsia="Calibri" w:cs="Times New Roman"/>
          <w:i/>
          <w:noProof/>
          <w:color w:val="4472C4"/>
          <w:sz w:val="24"/>
          <w:lang w:val="en-GB"/>
        </w:rPr>
        <mc:AlternateContent>
          <mc:Choice Requires="wps">
            <w:drawing>
              <wp:anchor distT="0" distB="0" distL="114300" distR="114300" simplePos="0" relativeHeight="251659264" behindDoc="0" locked="0" layoutInCell="1" allowOverlap="1" wp14:anchorId="39B18BE1" wp14:editId="6B4FFC6B">
                <wp:simplePos x="0" y="0"/>
                <wp:positionH relativeFrom="margin">
                  <wp:align>left</wp:align>
                </wp:positionH>
                <wp:positionV relativeFrom="paragraph">
                  <wp:posOffset>3534392</wp:posOffset>
                </wp:positionV>
                <wp:extent cx="1828800" cy="843280"/>
                <wp:effectExtent l="0" t="0" r="25400" b="13970"/>
                <wp:wrapSquare wrapText="bothSides"/>
                <wp:docPr id="3" name="Textfeld 3"/>
                <wp:cNvGraphicFramePr/>
                <a:graphic xmlns:a="http://schemas.openxmlformats.org/drawingml/2006/main">
                  <a:graphicData uri="http://schemas.microsoft.com/office/word/2010/wordprocessingShape">
                    <wps:wsp>
                      <wps:cNvSpPr txBox="1"/>
                      <wps:spPr>
                        <a:xfrm>
                          <a:off x="0" y="0"/>
                          <a:ext cx="1828800" cy="843567"/>
                        </a:xfrm>
                        <a:prstGeom prst="rect">
                          <a:avLst/>
                        </a:prstGeom>
                        <a:noFill/>
                        <a:ln w="6350">
                          <a:solidFill>
                            <a:prstClr val="black"/>
                          </a:solidFill>
                        </a:ln>
                      </wps:spPr>
                      <wps:txbx>
                        <w:txbxContent>
                          <w:p w14:paraId="73C331E3" w14:textId="77777777" w:rsidR="00403EB6" w:rsidRPr="00403EB6" w:rsidRDefault="00403EB6" w:rsidP="00403EB6">
                            <w:pPr>
                              <w:pStyle w:val="Listenabsatz"/>
                              <w:numPr>
                                <w:ilvl w:val="0"/>
                                <w:numId w:val="15"/>
                              </w:numPr>
                              <w:spacing w:after="227"/>
                              <w:rPr>
                                <w:rFonts w:ascii="Times New Roman" w:hAnsi="Times New Roman" w:cs="Times New Roman"/>
                                <w:lang w:val="en-US"/>
                              </w:rPr>
                            </w:pPr>
                            <w:r w:rsidRPr="00403EB6">
                              <w:rPr>
                                <w:rFonts w:ascii="Times New Roman" w:hAnsi="Times New Roman" w:cs="Times New Roman"/>
                                <w:lang w:val="en-US"/>
                              </w:rPr>
                              <w:t xml:space="preserve">By changing the values of a and b on the sliders, check whether the given curve is an exponential curve, </w:t>
                            </w:r>
                            <w:proofErr w:type="gramStart"/>
                            <w:r w:rsidRPr="00403EB6">
                              <w:rPr>
                                <w:rFonts w:ascii="Times New Roman" w:hAnsi="Times New Roman" w:cs="Times New Roman"/>
                                <w:lang w:val="en-US"/>
                              </w:rPr>
                              <w:t>i.e.</w:t>
                            </w:r>
                            <w:proofErr w:type="gramEnd"/>
                            <w:r w:rsidRPr="00403EB6">
                              <w:rPr>
                                <w:rFonts w:ascii="Times New Roman" w:hAnsi="Times New Roman" w:cs="Times New Roman"/>
                                <w:lang w:val="en-US"/>
                              </w:rPr>
                              <w:t xml:space="preserve"> whether the red graph of </w:t>
                            </w:r>
                            <m:oMath>
                              <m:r>
                                <w:rPr>
                                  <w:rFonts w:ascii="Cambria Math" w:hAnsi="Cambria Math" w:cs="Times New Roman"/>
                                  <w:lang w:val="en-US"/>
                                </w:rPr>
                                <m:t>f</m:t>
                              </m:r>
                              <m:d>
                                <m:dPr>
                                  <m:ctrlPr>
                                    <w:rPr>
                                      <w:rFonts w:ascii="Cambria Math" w:hAnsi="Cambria Math" w:cs="Times New Roman"/>
                                      <w:i/>
                                      <w:lang w:val="en-US"/>
                                    </w:rPr>
                                  </m:ctrlPr>
                                </m:dPr>
                                <m:e>
                                  <m:r>
                                    <w:rPr>
                                      <w:rFonts w:ascii="Cambria Math" w:hAnsi="Cambria Math" w:cs="Times New Roman"/>
                                      <w:lang w:val="en-US"/>
                                    </w:rPr>
                                    <m:t>x</m:t>
                                  </m:r>
                                </m:e>
                              </m:d>
                              <m:r>
                                <w:rPr>
                                  <w:rFonts w:ascii="Cambria Math" w:hAnsi="Cambria Math" w:cs="Times New Roman"/>
                                  <w:lang w:val="en-US"/>
                                </w:rPr>
                                <m:t>=b⋅</m:t>
                              </m:r>
                              <m:r>
                                <m:rPr>
                                  <m:sty m:val="p"/>
                                </m:rPr>
                                <w:rPr>
                                  <w:rFonts w:ascii="Cambria Math" w:hAnsi="Cambria Math" w:cs="Times New Roman"/>
                                  <w:lang w:val="en-US"/>
                                </w:rPr>
                                <m:t>exp</m:t>
                              </m:r>
                              <m:d>
                                <m:dPr>
                                  <m:ctrlPr>
                                    <w:rPr>
                                      <w:rFonts w:ascii="Cambria Math" w:hAnsi="Cambria Math" w:cs="Times New Roman"/>
                                      <w:i/>
                                      <w:lang w:val="en-US"/>
                                    </w:rPr>
                                  </m:ctrlPr>
                                </m:dPr>
                                <m:e>
                                  <m:r>
                                    <w:rPr>
                                      <w:rFonts w:ascii="Cambria Math" w:hAnsi="Cambria Math" w:cs="Times New Roman"/>
                                      <w:lang w:val="en-US"/>
                                    </w:rPr>
                                    <m:t>a⋅x</m:t>
                                  </m:r>
                                </m:e>
                              </m:d>
                            </m:oMath>
                            <w:r w:rsidRPr="00403EB6">
                              <w:rPr>
                                <w:rFonts w:ascii="Times New Roman" w:hAnsi="Times New Roman" w:cs="Times New Roman"/>
                                <w:lang w:val="en-US"/>
                              </w:rPr>
                              <w:t xml:space="preserve"> approximately coincides with it.</w:t>
                            </w:r>
                          </w:p>
                          <w:p w14:paraId="225DD724" w14:textId="77777777" w:rsidR="00403EB6" w:rsidRPr="00403EB6" w:rsidRDefault="00403EB6" w:rsidP="00403EB6">
                            <w:pPr>
                              <w:pStyle w:val="Listenabsatz"/>
                              <w:numPr>
                                <w:ilvl w:val="0"/>
                                <w:numId w:val="15"/>
                              </w:numPr>
                              <w:spacing w:after="227"/>
                              <w:rPr>
                                <w:rFonts w:ascii="Times New Roman" w:hAnsi="Times New Roman" w:cs="Times New Roman"/>
                                <w:lang w:val="en-US"/>
                              </w:rPr>
                            </w:pPr>
                            <w:r w:rsidRPr="00403EB6">
                              <w:rPr>
                                <w:rFonts w:ascii="Times New Roman" w:hAnsi="Times New Roman" w:cs="Times New Roman"/>
                                <w:lang w:val="en-US"/>
                              </w:rPr>
                              <w:t xml:space="preserve">If this is not possible in its entirety: up to what date?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9B18BE1" id="_x0000_t202" coordsize="21600,21600" o:spt="202" path="m,l,21600r21600,l21600,xe">
                <v:stroke joinstyle="miter"/>
                <v:path gradientshapeok="t" o:connecttype="rect"/>
              </v:shapetype>
              <v:shape id="Textfeld 3" o:spid="_x0000_s1026" type="#_x0000_t202" style="position:absolute;left:0;text-align:left;margin-left:0;margin-top:278.3pt;width:2in;height:66.4pt;z-index:251659264;visibility:visible;mso-wrap-style:non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" filled="f" strokeweight=".5pt">
                <v:textbox>
                  <w:txbxContent>
                    <w:p w14:paraId="73C331E3" w14:textId="77777777" w:rsidR="00403EB6" w:rsidRPr="00403EB6" w:rsidRDefault="00403EB6" w:rsidP="00403EB6">
                      <w:pPr>
                        <w:pStyle w:val="Listenabsatz"/>
                        <w:numPr>
                          <w:ilvl w:val="0"/>
                          <w:numId w:val="15"/>
                        </w:numPr>
                        <w:spacing w:after="227"/>
                        <w:rPr>
                          <w:rFonts w:ascii="Times New Roman" w:hAnsi="Times New Roman" w:cs="Times New Roman"/>
                          <w:lang w:val="en-US"/>
                        </w:rPr>
                      </w:pPr>
                      <w:r w:rsidRPr="00403EB6">
                        <w:rPr>
                          <w:rFonts w:ascii="Times New Roman" w:hAnsi="Times New Roman" w:cs="Times New Roman"/>
                          <w:lang w:val="en-US"/>
                        </w:rPr>
                        <w:t xml:space="preserve">By changing the values of a and b on the sliders, check whether the given curve is an exponential curve, </w:t>
                      </w:r>
                      <w:proofErr w:type="gramStart"/>
                      <w:r w:rsidRPr="00403EB6">
                        <w:rPr>
                          <w:rFonts w:ascii="Times New Roman" w:hAnsi="Times New Roman" w:cs="Times New Roman"/>
                          <w:lang w:val="en-US"/>
                        </w:rPr>
                        <w:t>i.e.</w:t>
                      </w:r>
                      <w:proofErr w:type="gramEnd"/>
                      <w:r w:rsidRPr="00403EB6">
                        <w:rPr>
                          <w:rFonts w:ascii="Times New Roman" w:hAnsi="Times New Roman" w:cs="Times New Roman"/>
                          <w:lang w:val="en-US"/>
                        </w:rPr>
                        <w:t xml:space="preserve"> whether the red graph of </w:t>
                      </w:r>
                      <m:oMath>
                        <m:r>
                          <w:rPr>
                            <w:rFonts w:ascii="Cambria Math" w:hAnsi="Cambria Math" w:cs="Times New Roman"/>
                            <w:lang w:val="en-US"/>
                          </w:rPr>
                          <m:t>f</m:t>
                        </m:r>
                        <m:d>
                          <m:dPr>
                            <m:ctrlPr>
                              <w:rPr>
                                <w:rFonts w:ascii="Cambria Math" w:hAnsi="Cambria Math" w:cs="Times New Roman"/>
                                <w:i/>
                                <w:lang w:val="en-US"/>
                              </w:rPr>
                            </m:ctrlPr>
                          </m:dPr>
                          <m:e>
                            <m:r>
                              <w:rPr>
                                <w:rFonts w:ascii="Cambria Math" w:hAnsi="Cambria Math" w:cs="Times New Roman"/>
                                <w:lang w:val="en-US"/>
                              </w:rPr>
                              <m:t>x</m:t>
                            </m:r>
                          </m:e>
                        </m:d>
                        <m:r>
                          <w:rPr>
                            <w:rFonts w:ascii="Cambria Math" w:hAnsi="Cambria Math" w:cs="Times New Roman"/>
                            <w:lang w:val="en-US"/>
                          </w:rPr>
                          <m:t>=b⋅</m:t>
                        </m:r>
                        <m:r>
                          <m:rPr>
                            <m:sty m:val="p"/>
                          </m:rPr>
                          <w:rPr>
                            <w:rFonts w:ascii="Cambria Math" w:hAnsi="Cambria Math" w:cs="Times New Roman"/>
                            <w:lang w:val="en-US"/>
                          </w:rPr>
                          <m:t>exp</m:t>
                        </m:r>
                        <m:d>
                          <m:dPr>
                            <m:ctrlPr>
                              <w:rPr>
                                <w:rFonts w:ascii="Cambria Math" w:hAnsi="Cambria Math" w:cs="Times New Roman"/>
                                <w:i/>
                                <w:lang w:val="en-US"/>
                              </w:rPr>
                            </m:ctrlPr>
                          </m:dPr>
                          <m:e>
                            <m:r>
                              <w:rPr>
                                <w:rFonts w:ascii="Cambria Math" w:hAnsi="Cambria Math" w:cs="Times New Roman"/>
                                <w:lang w:val="en-US"/>
                              </w:rPr>
                              <m:t>a⋅x</m:t>
                            </m:r>
                          </m:e>
                        </m:d>
                      </m:oMath>
                      <w:r w:rsidRPr="00403EB6">
                        <w:rPr>
                          <w:rFonts w:ascii="Times New Roman" w:hAnsi="Times New Roman" w:cs="Times New Roman"/>
                          <w:lang w:val="en-US"/>
                        </w:rPr>
                        <w:t xml:space="preserve"> approximately coincides with it.</w:t>
                      </w:r>
                    </w:p>
                    <w:p w14:paraId="225DD724" w14:textId="77777777" w:rsidR="00403EB6" w:rsidRPr="00403EB6" w:rsidRDefault="00403EB6" w:rsidP="00403EB6">
                      <w:pPr>
                        <w:pStyle w:val="Listenabsatz"/>
                        <w:numPr>
                          <w:ilvl w:val="0"/>
                          <w:numId w:val="15"/>
                        </w:numPr>
                        <w:spacing w:after="227"/>
                        <w:rPr>
                          <w:rFonts w:ascii="Times New Roman" w:hAnsi="Times New Roman" w:cs="Times New Roman"/>
                          <w:lang w:val="en-US"/>
                        </w:rPr>
                      </w:pPr>
                      <w:r w:rsidRPr="00403EB6">
                        <w:rPr>
                          <w:rFonts w:ascii="Times New Roman" w:hAnsi="Times New Roman" w:cs="Times New Roman"/>
                          <w:lang w:val="en-US"/>
                        </w:rPr>
                        <w:t xml:space="preserve">If this is not possible in its entirety: up to what date? </w:t>
                      </w:r>
                    </w:p>
                  </w:txbxContent>
                </v:textbox>
                <w10:wrap type="square" anchorx="margin"/>
              </v:shape>
            </w:pict>
          </mc:Fallback>
        </mc:AlternateContent>
      </w:r>
      <w:r w:rsidRPr="00403EB6">
        <w:rPr>
          <w:rFonts w:eastAsia="Calibri" w:cs="Times New Roman"/>
          <w:i/>
          <w:noProof/>
          <w:color w:val="4472C4"/>
          <w:sz w:val="24"/>
          <w:lang w:val="en-GB"/>
        </w:rPr>
        <w:drawing>
          <wp:inline distT="0" distB="0" distL="0" distR="0" wp14:anchorId="76939239" wp14:editId="165D9091">
            <wp:extent cx="5759450" cy="3405389"/>
            <wp:effectExtent l="0" t="0" r="0" b="5080"/>
            <wp:docPr id="323" name="Picture 323" descr="Ein Bild, das Diagramm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323" name="Picture 323" descr="Ein Bild, das Diagramm enthält.&#10;&#10;Automatisch generierte Beschreibung"/>
                    <pic:cNvPicPr/>
                  </pic:nvPicPr>
                  <pic:blipFill>
                    <a:blip r:embed="rId9"/>
                    <a:stretch>
                      <a:fillRect/>
                    </a:stretch>
                  </pic:blipFill>
                  <pic:spPr>
                    <a:xfrm>
                      <a:off x="0" y="0"/>
                      <a:ext cx="5759450" cy="3405389"/>
                    </a:xfrm>
                    <a:prstGeom prst="rect">
                      <a:avLst/>
                    </a:prstGeom>
                  </pic:spPr>
                </pic:pic>
              </a:graphicData>
            </a:graphic>
          </wp:inline>
        </w:drawing>
      </w:r>
    </w:p>
    <w:p w14:paraId="2693B87C" w14:textId="77777777" w:rsidR="00403EB6" w:rsidRPr="00403EB6" w:rsidRDefault="00403EB6" w:rsidP="00403EB6">
      <w:pPr>
        <w:spacing w:after="0" w:line="320" w:lineRule="atLeast"/>
        <w:jc w:val="both"/>
        <w:rPr>
          <w:rFonts w:eastAsia="Calibri" w:cs="Times New Roman"/>
          <w:i/>
          <w:color w:val="4472C4"/>
          <w:sz w:val="24"/>
          <w:lang w:val="en-GB"/>
        </w:rPr>
      </w:pPr>
    </w:p>
    <w:p w14:paraId="0C193D39" w14:textId="77777777" w:rsidR="00403EB6" w:rsidRPr="00403EB6" w:rsidRDefault="00403EB6" w:rsidP="00403EB6">
      <w:pPr>
        <w:numPr>
          <w:ilvl w:val="0"/>
          <w:numId w:val="16"/>
        </w:numPr>
        <w:spacing w:after="0" w:line="259" w:lineRule="auto"/>
        <w:contextualSpacing/>
        <w:jc w:val="both"/>
        <w:rPr>
          <w:rFonts w:eastAsia="Calibri" w:cs="Times New Roman"/>
          <w:lang w:val="en-US"/>
        </w:rPr>
      </w:pPr>
      <w:r w:rsidRPr="00403EB6">
        <w:rPr>
          <w:rFonts w:eastAsia="Calibri" w:cs="Times New Roman"/>
          <w:lang w:val="en-US"/>
        </w:rPr>
        <w:t>Work on the illustrated tasks above (only 1 and 2) using GeoGebra (possible in the browser) and document your results.</w:t>
      </w:r>
    </w:p>
    <w:p w14:paraId="3F4E74D2" w14:textId="77777777" w:rsidR="00403EB6" w:rsidRPr="00403EB6" w:rsidRDefault="00403EB6" w:rsidP="00403EB6">
      <w:pPr>
        <w:numPr>
          <w:ilvl w:val="0"/>
          <w:numId w:val="16"/>
        </w:numPr>
        <w:spacing w:after="0" w:line="259" w:lineRule="auto"/>
        <w:contextualSpacing/>
        <w:jc w:val="both"/>
        <w:rPr>
          <w:rFonts w:eastAsia="Calibri" w:cs="Times New Roman"/>
          <w:lang w:val="en-US"/>
        </w:rPr>
      </w:pPr>
      <w:r w:rsidRPr="00403EB6">
        <w:rPr>
          <w:rFonts w:eastAsia="Calibri" w:cs="Times New Roman"/>
          <w:lang w:val="en-US"/>
        </w:rPr>
        <w:t xml:space="preserve">Explain the didactic potential for modelling with data in this task. </w:t>
      </w:r>
    </w:p>
    <w:p w14:paraId="3FE47036" w14:textId="77777777" w:rsidR="00403EB6" w:rsidRPr="00403EB6" w:rsidRDefault="00403EB6" w:rsidP="00403EB6">
      <w:pPr>
        <w:numPr>
          <w:ilvl w:val="0"/>
          <w:numId w:val="16"/>
        </w:numPr>
        <w:spacing w:after="0" w:line="259" w:lineRule="auto"/>
        <w:contextualSpacing/>
        <w:jc w:val="both"/>
        <w:rPr>
          <w:rFonts w:eastAsia="Calibri" w:cs="Times New Roman"/>
          <w:lang w:val="en-US"/>
        </w:rPr>
      </w:pPr>
      <w:r w:rsidRPr="00403EB6">
        <w:rPr>
          <w:rFonts w:eastAsia="Calibri" w:cs="Times New Roman"/>
          <w:lang w:val="en-US"/>
        </w:rPr>
        <w:t>Name one didactic advantage and one disadvantage of using GeoGebra for this task.</w:t>
      </w:r>
      <w:r w:rsidRPr="00403EB6">
        <w:rPr>
          <w:rFonts w:eastAsia="Calibri" w:cs="Times New Roman"/>
          <w:i/>
          <w:lang w:val="en-US"/>
        </w:rPr>
        <w:t xml:space="preserve"> </w:t>
      </w:r>
    </w:p>
    <w:p w14:paraId="69F97830" w14:textId="77777777" w:rsidR="00247834" w:rsidRPr="00403EB6" w:rsidRDefault="00247834" w:rsidP="00247834">
      <w:pPr>
        <w:rPr>
          <w:rFonts w:cs="Times New Roman"/>
          <w:lang w:val="en-US"/>
        </w:rPr>
      </w:pPr>
    </w:p>
    <w:p w14:paraId="22F26F2A" w14:textId="7CD069AB" w:rsidR="00247834" w:rsidRPr="00247834" w:rsidRDefault="00247834">
      <w:pPr>
        <w:spacing w:line="259" w:lineRule="auto"/>
        <w:rPr>
          <w:rFonts w:cs="Times New Roman"/>
          <w:lang w:val="en-GB"/>
        </w:rPr>
      </w:pPr>
      <w:r w:rsidRPr="00247834">
        <w:rPr>
          <w:rFonts w:cs="Times New Roman"/>
          <w:lang w:val="en-GB"/>
        </w:rPr>
        <w:br w:type="page"/>
      </w:r>
    </w:p>
    <w:p w14:paraId="4CD827AC" w14:textId="77777777" w:rsidR="00403EB6" w:rsidRPr="00403EB6" w:rsidRDefault="00403EB6" w:rsidP="00403EB6">
      <w:pPr>
        <w:keepNext/>
        <w:keepLines/>
        <w:spacing w:before="280" w:after="120" w:line="320" w:lineRule="atLeast"/>
        <w:jc w:val="both"/>
        <w:outlineLvl w:val="1"/>
        <w:rPr>
          <w:rFonts w:eastAsia="Times New Roman" w:cs="Times New Roman (Kompleks skrif"/>
          <w:b/>
          <w:color w:val="234BA5"/>
          <w:sz w:val="26"/>
          <w:szCs w:val="26"/>
          <w:lang w:val="en-GB"/>
        </w:rPr>
      </w:pPr>
      <w:r w:rsidRPr="00403EB6">
        <w:rPr>
          <w:rFonts w:eastAsia="Times New Roman" w:cs="Times New Roman (Kompleks skrif"/>
          <w:b/>
          <w:color w:val="234BA5"/>
          <w:sz w:val="26"/>
          <w:szCs w:val="26"/>
          <w:lang w:val="en-GB"/>
        </w:rPr>
        <w:lastRenderedPageBreak/>
        <w:t>Task 2</w:t>
      </w:r>
    </w:p>
    <w:p w14:paraId="1B76D85D" w14:textId="77777777" w:rsidR="00403EB6" w:rsidRPr="00403EB6" w:rsidRDefault="00403EB6" w:rsidP="00403EB6">
      <w:pPr>
        <w:spacing w:after="260" w:line="259" w:lineRule="auto"/>
        <w:ind w:right="-17"/>
        <w:jc w:val="both"/>
        <w:rPr>
          <w:rFonts w:eastAsia="Calibri" w:cs="Times New Roman"/>
          <w:lang w:val="en-US"/>
        </w:rPr>
      </w:pPr>
      <w:r w:rsidRPr="00403EB6">
        <w:rPr>
          <w:rFonts w:eastAsia="Calibri" w:cs="Times New Roman"/>
          <w:lang w:val="en-US"/>
        </w:rPr>
        <w:t xml:space="preserve">Imagine, together with your grade-10 students, you would like to investigate how climate-friendly electric cars are. After </w:t>
      </w:r>
      <w:proofErr w:type="gramStart"/>
      <w:r w:rsidRPr="00403EB6">
        <w:rPr>
          <w:rFonts w:eastAsia="Calibri" w:cs="Times New Roman"/>
          <w:lang w:val="en-US"/>
        </w:rPr>
        <w:t>a first research</w:t>
      </w:r>
      <w:proofErr w:type="gramEnd"/>
      <w:r w:rsidRPr="00403EB6">
        <w:rPr>
          <w:rFonts w:eastAsia="Calibri" w:cs="Times New Roman"/>
          <w:lang w:val="en-US"/>
        </w:rPr>
        <w:t>, your students present the following statistics</w:t>
      </w:r>
      <w:r w:rsidRPr="00403EB6">
        <w:rPr>
          <w:rFonts w:eastAsia="Calibri" w:cs="Times New Roman"/>
          <w:vertAlign w:val="superscript"/>
          <w:lang w:val="en-US"/>
        </w:rPr>
        <w:footnoteReference w:id="1"/>
      </w:r>
      <w:r w:rsidRPr="00403EB6">
        <w:rPr>
          <w:rFonts w:eastAsia="Calibri" w:cs="Times New Roman"/>
          <w:lang w:val="en-US"/>
        </w:rPr>
        <w:t>:</w:t>
      </w:r>
    </w:p>
    <w:p w14:paraId="395738B5" w14:textId="77777777" w:rsidR="00403EB6" w:rsidRPr="00403EB6" w:rsidRDefault="00403EB6" w:rsidP="00403EB6">
      <w:pPr>
        <w:spacing w:after="0" w:line="320" w:lineRule="atLeast"/>
        <w:jc w:val="both"/>
        <w:rPr>
          <w:rFonts w:eastAsia="Calibri" w:cs="Times New Roman"/>
          <w:i/>
          <w:color w:val="4472C4"/>
          <w:sz w:val="24"/>
          <w:lang w:val="en-GB"/>
        </w:rPr>
      </w:pPr>
      <w:r w:rsidRPr="00403EB6">
        <w:rPr>
          <w:rFonts w:eastAsia="Calibri" w:cs="Times New Roman"/>
          <w:i/>
          <w:noProof/>
          <w:color w:val="4472C4"/>
          <w:sz w:val="24"/>
          <w:lang w:val="en-GB"/>
        </w:rPr>
        <w:drawing>
          <wp:inline distT="0" distB="0" distL="0" distR="0" wp14:anchorId="6901A1FF" wp14:editId="7EB0A36D">
            <wp:extent cx="5759450" cy="2173044"/>
            <wp:effectExtent l="0" t="0" r="0" b="0"/>
            <wp:docPr id="1834060264" name="Grafik 1" descr="Ein Bild, das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4060264" name="Grafik 1" descr="Ein Bild, das Diagramm enthält.&#10;&#10;Automatisch generierte Beschreibung"/>
                    <pic:cNvPicPr/>
                  </pic:nvPicPr>
                  <pic:blipFill>
                    <a:blip r:embed="rId10"/>
                    <a:stretch>
                      <a:fillRect/>
                    </a:stretch>
                  </pic:blipFill>
                  <pic:spPr>
                    <a:xfrm>
                      <a:off x="0" y="0"/>
                      <a:ext cx="5759450" cy="2173044"/>
                    </a:xfrm>
                    <a:prstGeom prst="rect">
                      <a:avLst/>
                    </a:prstGeom>
                  </pic:spPr>
                </pic:pic>
              </a:graphicData>
            </a:graphic>
          </wp:inline>
        </w:drawing>
      </w:r>
    </w:p>
    <w:p w14:paraId="6227582F" w14:textId="77777777" w:rsidR="00403EB6" w:rsidRPr="00403EB6" w:rsidRDefault="00403EB6" w:rsidP="00403EB6">
      <w:pPr>
        <w:spacing w:after="0" w:line="320" w:lineRule="atLeast"/>
        <w:jc w:val="both"/>
        <w:rPr>
          <w:rFonts w:eastAsia="Calibri" w:cs="Times New Roman"/>
          <w:i/>
          <w:color w:val="4472C4"/>
          <w:sz w:val="24"/>
          <w:lang w:val="en-GB"/>
        </w:rPr>
      </w:pPr>
    </w:p>
    <w:p w14:paraId="1A6EFA83" w14:textId="77777777" w:rsidR="00403EB6" w:rsidRPr="00403EB6" w:rsidRDefault="00403EB6" w:rsidP="00403EB6">
      <w:pPr>
        <w:spacing w:after="0" w:line="320" w:lineRule="atLeast"/>
        <w:jc w:val="both"/>
        <w:rPr>
          <w:rFonts w:eastAsia="Calibri" w:cs="Times New Roman"/>
          <w:i/>
          <w:color w:val="4472C4"/>
          <w:sz w:val="24"/>
          <w:lang w:val="en-GB"/>
        </w:rPr>
      </w:pPr>
      <w:r w:rsidRPr="00403EB6">
        <w:rPr>
          <w:rFonts w:eastAsia="Calibri" w:cs="Times New Roman"/>
          <w:i/>
          <w:noProof/>
          <w:color w:val="4472C4"/>
          <w:sz w:val="24"/>
          <w:lang w:val="en-GB"/>
        </w:rPr>
        <w:drawing>
          <wp:inline distT="0" distB="0" distL="0" distR="0" wp14:anchorId="597A8D19" wp14:editId="4D83E5B4">
            <wp:extent cx="5759450" cy="2448776"/>
            <wp:effectExtent l="0" t="0" r="0" b="8890"/>
            <wp:docPr id="1410648473" name="Grafik 1" descr="Ein Bild, das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0648473" name="Grafik 1" descr="Ein Bild, das Diagramm enthält.&#10;&#10;Automatisch generierte Beschreibung"/>
                    <pic:cNvPicPr/>
                  </pic:nvPicPr>
                  <pic:blipFill>
                    <a:blip r:embed="rId11"/>
                    <a:stretch>
                      <a:fillRect/>
                    </a:stretch>
                  </pic:blipFill>
                  <pic:spPr>
                    <a:xfrm>
                      <a:off x="0" y="0"/>
                      <a:ext cx="5759450" cy="2448776"/>
                    </a:xfrm>
                    <a:prstGeom prst="rect">
                      <a:avLst/>
                    </a:prstGeom>
                  </pic:spPr>
                </pic:pic>
              </a:graphicData>
            </a:graphic>
          </wp:inline>
        </w:drawing>
      </w:r>
    </w:p>
    <w:p w14:paraId="2E8D3B99" w14:textId="77777777" w:rsidR="00403EB6" w:rsidRPr="00403EB6" w:rsidRDefault="00403EB6" w:rsidP="00403EB6">
      <w:pPr>
        <w:spacing w:after="0" w:line="320" w:lineRule="atLeast"/>
        <w:jc w:val="both"/>
        <w:rPr>
          <w:rFonts w:eastAsia="Calibri" w:cs="Times New Roman"/>
          <w:i/>
          <w:color w:val="4472C4"/>
          <w:sz w:val="24"/>
          <w:lang w:val="en-GB"/>
        </w:rPr>
      </w:pPr>
    </w:p>
    <w:p w14:paraId="7B342569" w14:textId="77777777" w:rsidR="00403EB6" w:rsidRPr="00403EB6" w:rsidRDefault="00403EB6" w:rsidP="00403EB6">
      <w:pPr>
        <w:spacing w:after="0" w:line="320" w:lineRule="atLeast"/>
        <w:jc w:val="both"/>
        <w:rPr>
          <w:rFonts w:eastAsia="Calibri" w:cs="Times New Roman"/>
          <w:lang w:val="en-US"/>
        </w:rPr>
      </w:pPr>
      <w:r w:rsidRPr="00403EB6">
        <w:rPr>
          <w:rFonts w:eastAsia="Calibri" w:cs="Times New Roman"/>
          <w:lang w:val="en-US"/>
        </w:rPr>
        <w:t xml:space="preserve">You compare the results together with your students in the plenary. A discussion breaks out among the </w:t>
      </w:r>
      <w:proofErr w:type="gramStart"/>
      <w:r w:rsidRPr="00403EB6">
        <w:rPr>
          <w:rFonts w:eastAsia="Calibri" w:cs="Times New Roman"/>
          <w:lang w:val="en-US"/>
        </w:rPr>
        <w:t>students</w:t>
      </w:r>
      <w:proofErr w:type="gramEnd"/>
      <w:r w:rsidRPr="00403EB6">
        <w:rPr>
          <w:rFonts w:eastAsia="Calibri" w:cs="Times New Roman"/>
          <w:lang w:val="en-US"/>
        </w:rPr>
        <w:t xml:space="preserve"> which statistic comes to the right or wrong conclusion.</w:t>
      </w:r>
    </w:p>
    <w:p w14:paraId="1A8C1C44" w14:textId="77777777" w:rsidR="00403EB6" w:rsidRPr="00403EB6" w:rsidRDefault="00403EB6" w:rsidP="00403EB6">
      <w:pPr>
        <w:spacing w:after="0" w:line="320" w:lineRule="atLeast"/>
        <w:jc w:val="both"/>
        <w:rPr>
          <w:rFonts w:eastAsia="Calibri" w:cs="Times New Roman"/>
          <w:lang w:val="en-US"/>
        </w:rPr>
      </w:pPr>
    </w:p>
    <w:p w14:paraId="0C251E92" w14:textId="77777777" w:rsidR="00403EB6" w:rsidRPr="00403EB6" w:rsidRDefault="00403EB6" w:rsidP="00403EB6">
      <w:pPr>
        <w:numPr>
          <w:ilvl w:val="0"/>
          <w:numId w:val="17"/>
        </w:numPr>
        <w:spacing w:after="57" w:line="259" w:lineRule="auto"/>
        <w:contextualSpacing/>
        <w:jc w:val="both"/>
        <w:rPr>
          <w:rFonts w:eastAsia="Calibri" w:cs="Times New Roman"/>
          <w:lang w:val="en-US"/>
        </w:rPr>
      </w:pPr>
      <w:r w:rsidRPr="00403EB6">
        <w:rPr>
          <w:rFonts w:eastAsia="Calibri" w:cs="Times New Roman"/>
          <w:lang w:val="en-US"/>
        </w:rPr>
        <w:t xml:space="preserve">Classify the situation with regard to the three stages of data analysis from the lecture. Explain how you would deal with this situation. Use the modelling cycle as an orientation. </w:t>
      </w:r>
    </w:p>
    <w:p w14:paraId="3AEB97CA" w14:textId="099260F3" w:rsidR="00247834" w:rsidRPr="00403EB6" w:rsidRDefault="00403EB6" w:rsidP="00403EB6">
      <w:pPr>
        <w:numPr>
          <w:ilvl w:val="0"/>
          <w:numId w:val="17"/>
        </w:numPr>
        <w:spacing w:after="57" w:line="259" w:lineRule="auto"/>
        <w:contextualSpacing/>
        <w:jc w:val="both"/>
        <w:rPr>
          <w:rFonts w:eastAsia="Calibri" w:cs="Times New Roman"/>
          <w:lang w:val="en-GB"/>
        </w:rPr>
      </w:pPr>
      <w:r w:rsidRPr="00403EB6">
        <w:rPr>
          <w:rFonts w:eastAsia="Calibri" w:cs="Times New Roman"/>
          <w:lang w:val="en-US"/>
        </w:rPr>
        <w:t>Discuss the potential of this task in relation to ESD - Education for Sustainable Development - in mathematics lessons. Which of the target areas of the Orientation Framework for Global Development can be connected to here?</w:t>
      </w:r>
    </w:p>
    <w:p w14:paraId="6272D116" w14:textId="308C753F" w:rsidR="00247834" w:rsidRPr="00247834" w:rsidRDefault="00247834">
      <w:pPr>
        <w:spacing w:line="259" w:lineRule="auto"/>
        <w:rPr>
          <w:rFonts w:cs="Times New Roman"/>
          <w:lang w:val="en-US"/>
        </w:rPr>
      </w:pPr>
      <w:r w:rsidRPr="00247834">
        <w:rPr>
          <w:rFonts w:cs="Times New Roman"/>
          <w:lang w:val="en-US"/>
        </w:rPr>
        <w:br w:type="page"/>
      </w:r>
    </w:p>
    <w:p w14:paraId="17D18B3D" w14:textId="77777777" w:rsidR="00403EB6" w:rsidRPr="00403EB6" w:rsidRDefault="00403EB6" w:rsidP="00403EB6">
      <w:pPr>
        <w:spacing w:before="400" w:after="400" w:line="320" w:lineRule="atLeast"/>
        <w:jc w:val="center"/>
        <w:outlineLvl w:val="0"/>
        <w:rPr>
          <w:rFonts w:eastAsia="Calibri" w:cs="Times New Roman (CS-brødtekst)"/>
          <w:b/>
          <w:color w:val="000000"/>
          <w:sz w:val="30"/>
          <w:szCs w:val="30"/>
          <w:lang w:val="en-GB"/>
        </w:rPr>
      </w:pPr>
      <w:r w:rsidRPr="00403EB6">
        <w:rPr>
          <w:rFonts w:eastAsia="Calibri" w:cs="Times New Roman (CS-brødtekst)"/>
          <w:b/>
          <w:color w:val="000000"/>
          <w:sz w:val="30"/>
          <w:szCs w:val="30"/>
          <w:lang w:val="en-GB"/>
        </w:rPr>
        <w:lastRenderedPageBreak/>
        <w:t>Homework 1</w:t>
      </w:r>
    </w:p>
    <w:p w14:paraId="5CD753CA" w14:textId="77777777" w:rsidR="00403EB6" w:rsidRPr="00403EB6" w:rsidRDefault="00403EB6" w:rsidP="00403EB6">
      <w:pPr>
        <w:keepNext/>
        <w:keepLines/>
        <w:spacing w:before="280" w:after="120" w:line="320" w:lineRule="atLeast"/>
        <w:jc w:val="both"/>
        <w:outlineLvl w:val="1"/>
        <w:rPr>
          <w:rFonts w:eastAsia="Times New Roman" w:cs="Times New Roman (Kompleks skrif"/>
          <w:b/>
          <w:color w:val="234BA5"/>
          <w:sz w:val="26"/>
          <w:szCs w:val="26"/>
          <w:lang w:val="en-GB"/>
        </w:rPr>
      </w:pPr>
      <w:r w:rsidRPr="00403EB6">
        <w:rPr>
          <w:rFonts w:eastAsia="Times New Roman" w:cs="Times New Roman (Kompleks skrif"/>
          <w:b/>
          <w:color w:val="234BA5"/>
          <w:sz w:val="26"/>
          <w:szCs w:val="26"/>
          <w:lang w:val="en-GB"/>
        </w:rPr>
        <w:t>Task 1</w:t>
      </w:r>
    </w:p>
    <w:p w14:paraId="4BB641CD" w14:textId="77777777" w:rsidR="00403EB6" w:rsidRPr="00403EB6" w:rsidRDefault="00403EB6" w:rsidP="00403EB6">
      <w:pPr>
        <w:spacing w:after="0" w:line="320" w:lineRule="atLeast"/>
        <w:jc w:val="both"/>
        <w:rPr>
          <w:rFonts w:eastAsia="Calibri" w:cs="Times New Roman"/>
          <w:lang w:val="en-US"/>
        </w:rPr>
      </w:pPr>
      <w:r w:rsidRPr="00403EB6">
        <w:rPr>
          <w:rFonts w:eastAsia="Calibri" w:cs="Times New Roman"/>
          <w:lang w:val="en-GB"/>
        </w:rPr>
        <w:t xml:space="preserve">Please look at the following GeoGebra environment: </w:t>
      </w:r>
      <w:hyperlink r:id="rId12" w:history="1">
        <w:r w:rsidRPr="00403EB6">
          <w:rPr>
            <w:rFonts w:eastAsia="Calibri" w:cs="Times New Roman"/>
            <w:color w:val="0000FF"/>
            <w:u w:val="single"/>
            <w:lang w:val="en-US"/>
          </w:rPr>
          <w:t>www.geogebra.org/m/wyygzeec</w:t>
        </w:r>
      </w:hyperlink>
      <w:hyperlink r:id="rId13">
        <w:r w:rsidRPr="00403EB6">
          <w:rPr>
            <w:rFonts w:eastAsia="Calibri" w:cs="Times New Roman"/>
            <w:lang w:val="en-US"/>
          </w:rPr>
          <w:t xml:space="preserve"> </w:t>
        </w:r>
      </w:hyperlink>
      <w:r w:rsidRPr="00403EB6">
        <w:rPr>
          <w:rFonts w:eastAsia="Calibri" w:cs="Times New Roman"/>
          <w:lang w:val="en-US"/>
        </w:rPr>
        <w:t xml:space="preserve">  </w:t>
      </w:r>
    </w:p>
    <w:p w14:paraId="2A073203" w14:textId="77777777" w:rsidR="00403EB6" w:rsidRPr="00403EB6" w:rsidRDefault="00403EB6" w:rsidP="00403EB6">
      <w:pPr>
        <w:spacing w:after="0" w:line="320" w:lineRule="atLeast"/>
        <w:jc w:val="both"/>
        <w:rPr>
          <w:rFonts w:eastAsia="Calibri" w:cs="Times New Roman"/>
          <w:i/>
          <w:color w:val="4472C4"/>
          <w:sz w:val="24"/>
          <w:lang w:val="en-GB"/>
        </w:rPr>
      </w:pPr>
    </w:p>
    <w:p w14:paraId="71165D13" w14:textId="77777777" w:rsidR="00403EB6" w:rsidRPr="00403EB6" w:rsidRDefault="00403EB6" w:rsidP="00403EB6">
      <w:pPr>
        <w:spacing w:after="0" w:line="320" w:lineRule="atLeast"/>
        <w:jc w:val="both"/>
        <w:rPr>
          <w:rFonts w:eastAsia="Calibri" w:cs="Times New Roman"/>
          <w:i/>
          <w:color w:val="4472C4"/>
          <w:sz w:val="24"/>
          <w:lang w:val="en-GB"/>
        </w:rPr>
      </w:pPr>
      <w:r w:rsidRPr="00403EB6">
        <w:rPr>
          <w:rFonts w:eastAsia="Calibri" w:cs="Times New Roman"/>
          <w:i/>
          <w:noProof/>
          <w:color w:val="4472C4"/>
          <w:sz w:val="24"/>
          <w:lang w:val="en-GB"/>
        </w:rPr>
        <w:drawing>
          <wp:anchor distT="0" distB="0" distL="114300" distR="114300" simplePos="0" relativeHeight="251661312" behindDoc="0" locked="0" layoutInCell="1" allowOverlap="1" wp14:anchorId="5BC971C7" wp14:editId="5A1EB8AE">
            <wp:simplePos x="0" y="0"/>
            <wp:positionH relativeFrom="column">
              <wp:posOffset>0</wp:posOffset>
            </wp:positionH>
            <wp:positionV relativeFrom="paragraph">
              <wp:posOffset>-635</wp:posOffset>
            </wp:positionV>
            <wp:extent cx="6047969" cy="2362044"/>
            <wp:effectExtent l="0" t="0" r="0" b="0"/>
            <wp:wrapNone/>
            <wp:docPr id="358" name="Picture 358" descr="Ein Bild, das Diagramm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358" name="Picture 358" descr="Ein Bild, das Diagramm enthält.&#10;&#10;Automatisch generierte Beschreibung"/>
                    <pic:cNvPicPr/>
                  </pic:nvPicPr>
                  <pic:blipFill>
                    <a:blip r:embed="rId14"/>
                    <a:stretch>
                      <a:fillRect/>
                    </a:stretch>
                  </pic:blipFill>
                  <pic:spPr>
                    <a:xfrm>
                      <a:off x="0" y="0"/>
                      <a:ext cx="6047969" cy="2362044"/>
                    </a:xfrm>
                    <a:prstGeom prst="rect">
                      <a:avLst/>
                    </a:prstGeom>
                  </pic:spPr>
                </pic:pic>
              </a:graphicData>
            </a:graphic>
          </wp:anchor>
        </w:drawing>
      </w:r>
    </w:p>
    <w:p w14:paraId="01FDA6C1" w14:textId="77777777" w:rsidR="00403EB6" w:rsidRPr="00403EB6" w:rsidRDefault="00403EB6" w:rsidP="00403EB6">
      <w:pPr>
        <w:spacing w:after="0" w:line="320" w:lineRule="atLeast"/>
        <w:jc w:val="both"/>
        <w:rPr>
          <w:rFonts w:eastAsia="Calibri" w:cs="Times New Roman"/>
          <w:i/>
          <w:color w:val="4472C4"/>
          <w:sz w:val="24"/>
          <w:lang w:val="en-GB"/>
        </w:rPr>
      </w:pPr>
    </w:p>
    <w:p w14:paraId="7AF2EF89" w14:textId="77777777" w:rsidR="00403EB6" w:rsidRPr="00403EB6" w:rsidRDefault="00403EB6" w:rsidP="00403EB6">
      <w:pPr>
        <w:spacing w:after="0" w:line="320" w:lineRule="atLeast"/>
        <w:jc w:val="both"/>
        <w:rPr>
          <w:rFonts w:eastAsia="Calibri" w:cs="Times New Roman"/>
          <w:i/>
          <w:color w:val="4472C4"/>
          <w:sz w:val="24"/>
          <w:lang w:val="en-GB"/>
        </w:rPr>
      </w:pPr>
    </w:p>
    <w:p w14:paraId="54DC482B" w14:textId="77777777" w:rsidR="00403EB6" w:rsidRPr="00403EB6" w:rsidRDefault="00403EB6" w:rsidP="00403EB6">
      <w:pPr>
        <w:spacing w:after="0" w:line="320" w:lineRule="atLeast"/>
        <w:jc w:val="both"/>
        <w:rPr>
          <w:rFonts w:eastAsia="Calibri" w:cs="Times New Roman"/>
          <w:i/>
          <w:color w:val="4472C4"/>
          <w:sz w:val="24"/>
          <w:lang w:val="en-GB"/>
        </w:rPr>
      </w:pPr>
    </w:p>
    <w:p w14:paraId="21C96BAB" w14:textId="77777777" w:rsidR="00403EB6" w:rsidRPr="00403EB6" w:rsidRDefault="00403EB6" w:rsidP="00403EB6">
      <w:pPr>
        <w:spacing w:after="0" w:line="320" w:lineRule="atLeast"/>
        <w:jc w:val="both"/>
        <w:rPr>
          <w:rFonts w:eastAsia="Calibri" w:cs="Times New Roman"/>
          <w:i/>
          <w:color w:val="4472C4"/>
          <w:sz w:val="24"/>
          <w:lang w:val="en-GB"/>
        </w:rPr>
      </w:pPr>
    </w:p>
    <w:p w14:paraId="473454FD" w14:textId="77777777" w:rsidR="00403EB6" w:rsidRPr="00403EB6" w:rsidRDefault="00403EB6" w:rsidP="00403EB6">
      <w:pPr>
        <w:spacing w:after="0" w:line="320" w:lineRule="atLeast"/>
        <w:jc w:val="both"/>
        <w:rPr>
          <w:rFonts w:eastAsia="Calibri" w:cs="Times New Roman"/>
          <w:i/>
          <w:color w:val="4472C4"/>
          <w:sz w:val="24"/>
          <w:lang w:val="en-GB"/>
        </w:rPr>
      </w:pPr>
    </w:p>
    <w:p w14:paraId="3DAD4DE5" w14:textId="77777777" w:rsidR="00403EB6" w:rsidRPr="00403EB6" w:rsidRDefault="00403EB6" w:rsidP="00403EB6">
      <w:pPr>
        <w:spacing w:after="0" w:line="320" w:lineRule="atLeast"/>
        <w:jc w:val="both"/>
        <w:rPr>
          <w:rFonts w:eastAsia="Calibri" w:cs="Times New Roman"/>
          <w:i/>
          <w:color w:val="4472C4"/>
          <w:sz w:val="24"/>
          <w:lang w:val="en-GB"/>
        </w:rPr>
      </w:pPr>
    </w:p>
    <w:p w14:paraId="3C9217D1" w14:textId="77777777" w:rsidR="00403EB6" w:rsidRPr="00403EB6" w:rsidRDefault="00403EB6" w:rsidP="00403EB6">
      <w:pPr>
        <w:spacing w:after="0" w:line="320" w:lineRule="atLeast"/>
        <w:jc w:val="both"/>
        <w:rPr>
          <w:rFonts w:eastAsia="Calibri" w:cs="Times New Roman"/>
          <w:i/>
          <w:color w:val="4472C4"/>
          <w:sz w:val="24"/>
          <w:lang w:val="en-GB"/>
        </w:rPr>
      </w:pPr>
    </w:p>
    <w:p w14:paraId="4BA88DA8" w14:textId="77777777" w:rsidR="00403EB6" w:rsidRPr="00403EB6" w:rsidRDefault="00403EB6" w:rsidP="00403EB6">
      <w:pPr>
        <w:spacing w:after="0" w:line="320" w:lineRule="atLeast"/>
        <w:jc w:val="both"/>
        <w:rPr>
          <w:rFonts w:eastAsia="Calibri" w:cs="Times New Roman"/>
          <w:i/>
          <w:color w:val="4472C4"/>
          <w:sz w:val="24"/>
          <w:lang w:val="en-GB"/>
        </w:rPr>
      </w:pPr>
    </w:p>
    <w:p w14:paraId="1C4F52FB" w14:textId="77777777" w:rsidR="00403EB6" w:rsidRPr="00403EB6" w:rsidRDefault="00403EB6" w:rsidP="00403EB6">
      <w:pPr>
        <w:spacing w:after="0" w:line="320" w:lineRule="atLeast"/>
        <w:jc w:val="both"/>
        <w:rPr>
          <w:rFonts w:eastAsia="Calibri" w:cs="Times New Roman"/>
          <w:i/>
          <w:color w:val="4472C4"/>
          <w:sz w:val="24"/>
          <w:lang w:val="en-GB"/>
        </w:rPr>
      </w:pPr>
    </w:p>
    <w:p w14:paraId="2A2F1EB5" w14:textId="77777777" w:rsidR="00403EB6" w:rsidRPr="00403EB6" w:rsidRDefault="00403EB6" w:rsidP="00403EB6">
      <w:pPr>
        <w:spacing w:after="0" w:line="320" w:lineRule="atLeast"/>
        <w:jc w:val="both"/>
        <w:rPr>
          <w:rFonts w:eastAsia="Calibri" w:cs="Times New Roman"/>
          <w:i/>
          <w:color w:val="4472C4"/>
          <w:sz w:val="24"/>
          <w:lang w:val="en-GB"/>
        </w:rPr>
      </w:pPr>
    </w:p>
    <w:p w14:paraId="6CB9D015" w14:textId="77777777" w:rsidR="00403EB6" w:rsidRPr="00403EB6" w:rsidRDefault="00403EB6" w:rsidP="00403EB6">
      <w:pPr>
        <w:spacing w:after="0" w:line="320" w:lineRule="atLeast"/>
        <w:jc w:val="both"/>
        <w:rPr>
          <w:rFonts w:eastAsia="Calibri" w:cs="Times New Roman"/>
          <w:i/>
          <w:color w:val="4472C4"/>
          <w:sz w:val="24"/>
          <w:lang w:val="en-GB"/>
        </w:rPr>
      </w:pPr>
      <w:r w:rsidRPr="00403EB6">
        <w:rPr>
          <w:rFonts w:eastAsia="Calibri" w:cs="Times New Roman"/>
          <w:i/>
          <w:noProof/>
          <w:color w:val="4472C4"/>
          <w:sz w:val="24"/>
          <w:lang w:val="en-GB"/>
        </w:rPr>
        <mc:AlternateContent>
          <mc:Choice Requires="wps">
            <w:drawing>
              <wp:anchor distT="0" distB="0" distL="114300" distR="114300" simplePos="0" relativeHeight="251662336" behindDoc="0" locked="0" layoutInCell="1" allowOverlap="1" wp14:anchorId="679FDFCC" wp14:editId="17DFD02F">
                <wp:simplePos x="0" y="0"/>
                <wp:positionH relativeFrom="margin">
                  <wp:align>left</wp:align>
                </wp:positionH>
                <wp:positionV relativeFrom="paragraph">
                  <wp:posOffset>204363</wp:posOffset>
                </wp:positionV>
                <wp:extent cx="6229350" cy="2971800"/>
                <wp:effectExtent l="0" t="0" r="0" b="0"/>
                <wp:wrapNone/>
                <wp:docPr id="6" name="Textfeld 6"/>
                <wp:cNvGraphicFramePr/>
                <a:graphic xmlns:a="http://schemas.openxmlformats.org/drawingml/2006/main">
                  <a:graphicData uri="http://schemas.microsoft.com/office/word/2010/wordprocessingShape">
                    <wps:wsp>
                      <wps:cNvSpPr txBox="1"/>
                      <wps:spPr>
                        <a:xfrm>
                          <a:off x="0" y="0"/>
                          <a:ext cx="6229350" cy="2971800"/>
                        </a:xfrm>
                        <a:prstGeom prst="rect">
                          <a:avLst/>
                        </a:prstGeom>
                        <a:noFill/>
                        <a:ln w="6350">
                          <a:noFill/>
                        </a:ln>
                      </wps:spPr>
                      <wps:txbx>
                        <w:txbxContent>
                          <w:p w14:paraId="3656DDEA" w14:textId="77777777" w:rsidR="00403EB6" w:rsidRPr="00403EB6" w:rsidRDefault="00403EB6" w:rsidP="00403EB6">
                            <w:pPr>
                              <w:rPr>
                                <w:rFonts w:cs="Times New Roman"/>
                                <w:lang w:val="en-US"/>
                              </w:rPr>
                            </w:pPr>
                            <w:r w:rsidRPr="00403EB6">
                              <w:rPr>
                                <w:rFonts w:cs="Times New Roman"/>
                                <w:lang w:val="en-US"/>
                              </w:rPr>
                              <w:t>Insect mortality due to climate change?</w:t>
                            </w:r>
                          </w:p>
                          <w:p w14:paraId="3D8C284F" w14:textId="77777777" w:rsidR="00403EB6" w:rsidRPr="00403EB6" w:rsidRDefault="00403EB6" w:rsidP="00403EB6">
                            <w:pPr>
                              <w:rPr>
                                <w:rFonts w:cs="Times New Roman"/>
                                <w:sz w:val="18"/>
                                <w:szCs w:val="18"/>
                                <w:lang w:val="en-US"/>
                              </w:rPr>
                            </w:pPr>
                            <w:r w:rsidRPr="00403EB6">
                              <w:rPr>
                                <w:rFonts w:cs="Times New Roman"/>
                                <w:sz w:val="18"/>
                                <w:szCs w:val="18"/>
                                <w:lang w:val="en-US"/>
                              </w:rPr>
                              <w:t xml:space="preserve">In the table below and in the adjacent coordinate system you can see data on the insect population in freshwater areas of a protected nature reserve in Germany from 1970 to 2010 (original data from Baranov et al., 2020). </w:t>
                            </w:r>
                          </w:p>
                          <w:p w14:paraId="44F3316C" w14:textId="77777777" w:rsidR="00403EB6" w:rsidRPr="00403EB6" w:rsidRDefault="00403EB6" w:rsidP="00403EB6">
                            <w:pPr>
                              <w:rPr>
                                <w:rFonts w:cs="Times New Roman"/>
                                <w:sz w:val="18"/>
                                <w:szCs w:val="18"/>
                                <w:lang w:val="en-US"/>
                              </w:rPr>
                            </w:pPr>
                            <w:r w:rsidRPr="00403EB6">
                              <w:rPr>
                                <w:rFonts w:cs="Times New Roman"/>
                                <w:sz w:val="18"/>
                                <w:szCs w:val="18"/>
                                <w:lang w:val="en-US"/>
                              </w:rPr>
                              <w:t xml:space="preserve">In order to be able to make the most meaningful forecasts possible for the future of the vital insect population, the data can be modelled with a function. </w:t>
                            </w:r>
                          </w:p>
                          <w:p w14:paraId="40BBC417" w14:textId="77777777" w:rsidR="00403EB6" w:rsidRPr="00403EB6" w:rsidRDefault="00403EB6" w:rsidP="00403EB6">
                            <w:pPr>
                              <w:rPr>
                                <w:rFonts w:cs="Times New Roman"/>
                                <w:sz w:val="18"/>
                                <w:szCs w:val="18"/>
                                <w:lang w:val="en-US"/>
                              </w:rPr>
                            </w:pPr>
                          </w:p>
                          <w:p w14:paraId="7E5E879C" w14:textId="77777777" w:rsidR="00403EB6" w:rsidRPr="00403EB6" w:rsidRDefault="00403EB6" w:rsidP="00403EB6">
                            <w:pPr>
                              <w:rPr>
                                <w:rFonts w:cs="Times New Roman"/>
                                <w:sz w:val="18"/>
                                <w:szCs w:val="18"/>
                                <w:lang w:val="en-US"/>
                              </w:rPr>
                            </w:pPr>
                            <w:r w:rsidRPr="00403EB6">
                              <w:rPr>
                                <w:rFonts w:cs="Times New Roman"/>
                                <w:sz w:val="18"/>
                                <w:szCs w:val="18"/>
                                <w:lang w:val="en-US"/>
                              </w:rPr>
                              <w:t xml:space="preserve">Work suggestion 1 </w:t>
                            </w:r>
                          </w:p>
                          <w:p w14:paraId="0B856309" w14:textId="77777777" w:rsidR="00403EB6" w:rsidRPr="00403EB6" w:rsidRDefault="00403EB6" w:rsidP="00403EB6">
                            <w:pPr>
                              <w:rPr>
                                <w:rFonts w:cs="Times New Roman"/>
                                <w:sz w:val="18"/>
                                <w:szCs w:val="18"/>
                                <w:lang w:val="en-US"/>
                              </w:rPr>
                            </w:pPr>
                            <w:r w:rsidRPr="00403EB6">
                              <w:rPr>
                                <w:rFonts w:cs="Times New Roman"/>
                                <w:sz w:val="18"/>
                                <w:szCs w:val="18"/>
                                <w:lang w:val="en-US"/>
                              </w:rPr>
                              <w:t xml:space="preserve">Use the different types of functions suggested by clicking on the checkbox. Use the sliders that appear to adjust your function parameters so that the function passes through the points as well as possible. Enter your final function equations. </w:t>
                            </w:r>
                          </w:p>
                          <w:p w14:paraId="17351163" w14:textId="77777777" w:rsidR="00403EB6" w:rsidRPr="00403EB6" w:rsidRDefault="00403EB6" w:rsidP="00403EB6">
                            <w:pPr>
                              <w:rPr>
                                <w:rFonts w:cs="Times New Roman"/>
                                <w:sz w:val="18"/>
                                <w:szCs w:val="18"/>
                                <w:lang w:val="en-US"/>
                              </w:rPr>
                            </w:pPr>
                          </w:p>
                          <w:p w14:paraId="69E8B085" w14:textId="77777777" w:rsidR="00403EB6" w:rsidRPr="00403EB6" w:rsidRDefault="00403EB6" w:rsidP="00403EB6">
                            <w:pPr>
                              <w:rPr>
                                <w:rFonts w:cs="Times New Roman"/>
                                <w:sz w:val="18"/>
                                <w:szCs w:val="18"/>
                                <w:lang w:val="en-US"/>
                              </w:rPr>
                            </w:pPr>
                            <w:r w:rsidRPr="00403EB6">
                              <w:rPr>
                                <w:rFonts w:cs="Times New Roman"/>
                                <w:sz w:val="18"/>
                                <w:szCs w:val="18"/>
                                <w:lang w:val="en-US"/>
                              </w:rPr>
                              <w:t>Work suggestion 2</w:t>
                            </w:r>
                          </w:p>
                          <w:p w14:paraId="1EC8C8F1" w14:textId="77777777" w:rsidR="00403EB6" w:rsidRPr="00403EB6" w:rsidRDefault="00403EB6" w:rsidP="00403EB6">
                            <w:pPr>
                              <w:rPr>
                                <w:rFonts w:cs="Times New Roman"/>
                                <w:sz w:val="18"/>
                                <w:szCs w:val="18"/>
                              </w:rPr>
                            </w:pPr>
                            <w:r w:rsidRPr="00403EB6">
                              <w:rPr>
                                <w:rFonts w:cs="Times New Roman"/>
                                <w:sz w:val="18"/>
                                <w:szCs w:val="18"/>
                                <w:lang w:val="en-US"/>
                              </w:rPr>
                              <w:t xml:space="preserve">Look at the different functions in the lower, long-term section. What predictions for the insect population would you come to in each case? </w:t>
                            </w:r>
                            <w:proofErr w:type="spellStart"/>
                            <w:r w:rsidRPr="00403EB6">
                              <w:rPr>
                                <w:rFonts w:cs="Times New Roman"/>
                                <w:sz w:val="18"/>
                                <w:szCs w:val="18"/>
                              </w:rPr>
                              <w:t>Justify</w:t>
                            </w:r>
                            <w:proofErr w:type="spellEnd"/>
                            <w:r w:rsidRPr="00403EB6">
                              <w:rPr>
                                <w:rFonts w:cs="Times New Roman"/>
                                <w:sz w:val="18"/>
                                <w:szCs w:val="18"/>
                              </w:rPr>
                              <w:t xml:space="preserve"> </w:t>
                            </w:r>
                            <w:proofErr w:type="spellStart"/>
                            <w:r w:rsidRPr="00403EB6">
                              <w:rPr>
                                <w:rFonts w:cs="Times New Roman"/>
                                <w:sz w:val="18"/>
                                <w:szCs w:val="18"/>
                              </w:rPr>
                              <w:t>your</w:t>
                            </w:r>
                            <w:proofErr w:type="spellEnd"/>
                            <w:r w:rsidRPr="00403EB6">
                              <w:rPr>
                                <w:rFonts w:cs="Times New Roman"/>
                                <w:sz w:val="18"/>
                                <w:szCs w:val="18"/>
                              </w:rPr>
                              <w:t xml:space="preserve"> </w:t>
                            </w:r>
                            <w:proofErr w:type="spellStart"/>
                            <w:r w:rsidRPr="00403EB6">
                              <w:rPr>
                                <w:rFonts w:cs="Times New Roman"/>
                                <w:sz w:val="18"/>
                                <w:szCs w:val="18"/>
                              </w:rPr>
                              <w:t>observations</w:t>
                            </w:r>
                            <w:proofErr w:type="spellEnd"/>
                            <w:r w:rsidRPr="00403EB6">
                              <w:rPr>
                                <w:rFonts w:cs="Times New Roman"/>
                                <w:sz w:val="18"/>
                                <w:szCs w:val="18"/>
                              </w:rPr>
                              <w:t xml:space="preserve"> </w:t>
                            </w:r>
                            <w:proofErr w:type="spellStart"/>
                            <w:r w:rsidRPr="00403EB6">
                              <w:rPr>
                                <w:rFonts w:cs="Times New Roman"/>
                                <w:sz w:val="18"/>
                                <w:szCs w:val="18"/>
                              </w:rPr>
                              <w:t>along</w:t>
                            </w:r>
                            <w:proofErr w:type="spellEnd"/>
                            <w:r w:rsidRPr="00403EB6">
                              <w:rPr>
                                <w:rFonts w:cs="Times New Roman"/>
                                <w:sz w:val="18"/>
                                <w:szCs w:val="18"/>
                              </w:rPr>
                              <w:t xml:space="preserve"> </w:t>
                            </w:r>
                            <w:proofErr w:type="spellStart"/>
                            <w:r w:rsidRPr="00403EB6">
                              <w:rPr>
                                <w:rFonts w:cs="Times New Roman"/>
                                <w:sz w:val="18"/>
                                <w:szCs w:val="18"/>
                              </w:rPr>
                              <w:t>the</w:t>
                            </w:r>
                            <w:proofErr w:type="spellEnd"/>
                            <w:r w:rsidRPr="00403EB6">
                              <w:rPr>
                                <w:rFonts w:cs="Times New Roman"/>
                                <w:sz w:val="18"/>
                                <w:szCs w:val="18"/>
                              </w:rPr>
                              <w:t xml:space="preserve"> different </w:t>
                            </w:r>
                            <w:proofErr w:type="spellStart"/>
                            <w:r w:rsidRPr="00403EB6">
                              <w:rPr>
                                <w:rFonts w:cs="Times New Roman"/>
                                <w:sz w:val="18"/>
                                <w:szCs w:val="18"/>
                              </w:rPr>
                              <w:t>function</w:t>
                            </w:r>
                            <w:proofErr w:type="spellEnd"/>
                            <w:r w:rsidRPr="00403EB6">
                              <w:rPr>
                                <w:rFonts w:cs="Times New Roman"/>
                                <w:sz w:val="18"/>
                                <w:szCs w:val="18"/>
                              </w:rPr>
                              <w:t xml:space="preserve"> </w:t>
                            </w:r>
                            <w:proofErr w:type="spellStart"/>
                            <w:r w:rsidRPr="00403EB6">
                              <w:rPr>
                                <w:rFonts w:cs="Times New Roman"/>
                                <w:sz w:val="18"/>
                                <w:szCs w:val="18"/>
                              </w:rPr>
                              <w:t>equations</w:t>
                            </w:r>
                            <w:proofErr w:type="spellEnd"/>
                            <w:r w:rsidRPr="00403EB6">
                              <w:rPr>
                                <w:rFonts w:cs="Times New Roman"/>
                                <w:sz w:val="18"/>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9FDFCC" id="Textfeld 6" o:spid="_x0000_s1027" type="#_x0000_t202" style="position:absolute;left:0;text-align:left;margin-left:0;margin-top:16.1pt;width:490.5pt;height:234pt;z-index:2516623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" filled="f" stroked="f" strokeweight=".5pt">
                <v:textbox>
                  <w:txbxContent>
                    <w:p w14:paraId="3656DDEA" w14:textId="77777777" w:rsidR="00403EB6" w:rsidRPr="00403EB6" w:rsidRDefault="00403EB6" w:rsidP="00403EB6">
                      <w:pPr>
                        <w:rPr>
                          <w:rFonts w:cs="Times New Roman"/>
                          <w:lang w:val="en-US"/>
                        </w:rPr>
                      </w:pPr>
                      <w:r w:rsidRPr="00403EB6">
                        <w:rPr>
                          <w:rFonts w:cs="Times New Roman"/>
                          <w:lang w:val="en-US"/>
                        </w:rPr>
                        <w:t>Insect mortality due to climate change?</w:t>
                      </w:r>
                    </w:p>
                    <w:p w14:paraId="3D8C284F" w14:textId="77777777" w:rsidR="00403EB6" w:rsidRPr="00403EB6" w:rsidRDefault="00403EB6" w:rsidP="00403EB6">
                      <w:pPr>
                        <w:rPr>
                          <w:rFonts w:cs="Times New Roman"/>
                          <w:sz w:val="18"/>
                          <w:szCs w:val="18"/>
                          <w:lang w:val="en-US"/>
                        </w:rPr>
                      </w:pPr>
                      <w:r w:rsidRPr="00403EB6">
                        <w:rPr>
                          <w:rFonts w:cs="Times New Roman"/>
                          <w:sz w:val="18"/>
                          <w:szCs w:val="18"/>
                          <w:lang w:val="en-US"/>
                        </w:rPr>
                        <w:t xml:space="preserve">In the table below and in the adjacent coordinate system you can see data on the insect population in freshwater areas of a protected nature reserve in Germany from 1970 to 2010 (original data from Baranov et al., 2020). </w:t>
                      </w:r>
                    </w:p>
                    <w:p w14:paraId="44F3316C" w14:textId="77777777" w:rsidR="00403EB6" w:rsidRPr="00403EB6" w:rsidRDefault="00403EB6" w:rsidP="00403EB6">
                      <w:pPr>
                        <w:rPr>
                          <w:rFonts w:cs="Times New Roman"/>
                          <w:sz w:val="18"/>
                          <w:szCs w:val="18"/>
                          <w:lang w:val="en-US"/>
                        </w:rPr>
                      </w:pPr>
                      <w:r w:rsidRPr="00403EB6">
                        <w:rPr>
                          <w:rFonts w:cs="Times New Roman"/>
                          <w:sz w:val="18"/>
                          <w:szCs w:val="18"/>
                          <w:lang w:val="en-US"/>
                        </w:rPr>
                        <w:t xml:space="preserve">In order to be able to make the most meaningful forecasts possible for the future of the vital insect population, the data can be modelled with a function. </w:t>
                      </w:r>
                    </w:p>
                    <w:p w14:paraId="40BBC417" w14:textId="77777777" w:rsidR="00403EB6" w:rsidRPr="00403EB6" w:rsidRDefault="00403EB6" w:rsidP="00403EB6">
                      <w:pPr>
                        <w:rPr>
                          <w:rFonts w:cs="Times New Roman"/>
                          <w:sz w:val="18"/>
                          <w:szCs w:val="18"/>
                          <w:lang w:val="en-US"/>
                        </w:rPr>
                      </w:pPr>
                    </w:p>
                    <w:p w14:paraId="7E5E879C" w14:textId="77777777" w:rsidR="00403EB6" w:rsidRPr="00403EB6" w:rsidRDefault="00403EB6" w:rsidP="00403EB6">
                      <w:pPr>
                        <w:rPr>
                          <w:rFonts w:cs="Times New Roman"/>
                          <w:sz w:val="18"/>
                          <w:szCs w:val="18"/>
                          <w:lang w:val="en-US"/>
                        </w:rPr>
                      </w:pPr>
                      <w:r w:rsidRPr="00403EB6">
                        <w:rPr>
                          <w:rFonts w:cs="Times New Roman"/>
                          <w:sz w:val="18"/>
                          <w:szCs w:val="18"/>
                          <w:lang w:val="en-US"/>
                        </w:rPr>
                        <w:t xml:space="preserve">Work suggestion 1 </w:t>
                      </w:r>
                    </w:p>
                    <w:p w14:paraId="0B856309" w14:textId="77777777" w:rsidR="00403EB6" w:rsidRPr="00403EB6" w:rsidRDefault="00403EB6" w:rsidP="00403EB6">
                      <w:pPr>
                        <w:rPr>
                          <w:rFonts w:cs="Times New Roman"/>
                          <w:sz w:val="18"/>
                          <w:szCs w:val="18"/>
                          <w:lang w:val="en-US"/>
                        </w:rPr>
                      </w:pPr>
                      <w:r w:rsidRPr="00403EB6">
                        <w:rPr>
                          <w:rFonts w:cs="Times New Roman"/>
                          <w:sz w:val="18"/>
                          <w:szCs w:val="18"/>
                          <w:lang w:val="en-US"/>
                        </w:rPr>
                        <w:t xml:space="preserve">Use the different types of functions suggested by clicking on the checkbox. Use the sliders that appear to adjust your function parameters so that the function passes through the points as well as possible. Enter your final function equations. </w:t>
                      </w:r>
                    </w:p>
                    <w:p w14:paraId="17351163" w14:textId="77777777" w:rsidR="00403EB6" w:rsidRPr="00403EB6" w:rsidRDefault="00403EB6" w:rsidP="00403EB6">
                      <w:pPr>
                        <w:rPr>
                          <w:rFonts w:cs="Times New Roman"/>
                          <w:sz w:val="18"/>
                          <w:szCs w:val="18"/>
                          <w:lang w:val="en-US"/>
                        </w:rPr>
                      </w:pPr>
                    </w:p>
                    <w:p w14:paraId="69E8B085" w14:textId="77777777" w:rsidR="00403EB6" w:rsidRPr="00403EB6" w:rsidRDefault="00403EB6" w:rsidP="00403EB6">
                      <w:pPr>
                        <w:rPr>
                          <w:rFonts w:cs="Times New Roman"/>
                          <w:sz w:val="18"/>
                          <w:szCs w:val="18"/>
                          <w:lang w:val="en-US"/>
                        </w:rPr>
                      </w:pPr>
                      <w:r w:rsidRPr="00403EB6">
                        <w:rPr>
                          <w:rFonts w:cs="Times New Roman"/>
                          <w:sz w:val="18"/>
                          <w:szCs w:val="18"/>
                          <w:lang w:val="en-US"/>
                        </w:rPr>
                        <w:t>Work suggestion 2</w:t>
                      </w:r>
                    </w:p>
                    <w:p w14:paraId="1EC8C8F1" w14:textId="77777777" w:rsidR="00403EB6" w:rsidRPr="00403EB6" w:rsidRDefault="00403EB6" w:rsidP="00403EB6">
                      <w:pPr>
                        <w:rPr>
                          <w:rFonts w:cs="Times New Roman"/>
                          <w:sz w:val="18"/>
                          <w:szCs w:val="18"/>
                        </w:rPr>
                      </w:pPr>
                      <w:r w:rsidRPr="00403EB6">
                        <w:rPr>
                          <w:rFonts w:cs="Times New Roman"/>
                          <w:sz w:val="18"/>
                          <w:szCs w:val="18"/>
                          <w:lang w:val="en-US"/>
                        </w:rPr>
                        <w:t xml:space="preserve">Look at the different functions in the lower, long-term section. What predictions for the insect population would you come to in each case? </w:t>
                      </w:r>
                      <w:proofErr w:type="spellStart"/>
                      <w:r w:rsidRPr="00403EB6">
                        <w:rPr>
                          <w:rFonts w:cs="Times New Roman"/>
                          <w:sz w:val="18"/>
                          <w:szCs w:val="18"/>
                        </w:rPr>
                        <w:t>Justify</w:t>
                      </w:r>
                      <w:proofErr w:type="spellEnd"/>
                      <w:r w:rsidRPr="00403EB6">
                        <w:rPr>
                          <w:rFonts w:cs="Times New Roman"/>
                          <w:sz w:val="18"/>
                          <w:szCs w:val="18"/>
                        </w:rPr>
                        <w:t xml:space="preserve"> </w:t>
                      </w:r>
                      <w:proofErr w:type="spellStart"/>
                      <w:r w:rsidRPr="00403EB6">
                        <w:rPr>
                          <w:rFonts w:cs="Times New Roman"/>
                          <w:sz w:val="18"/>
                          <w:szCs w:val="18"/>
                        </w:rPr>
                        <w:t>your</w:t>
                      </w:r>
                      <w:proofErr w:type="spellEnd"/>
                      <w:r w:rsidRPr="00403EB6">
                        <w:rPr>
                          <w:rFonts w:cs="Times New Roman"/>
                          <w:sz w:val="18"/>
                          <w:szCs w:val="18"/>
                        </w:rPr>
                        <w:t xml:space="preserve"> </w:t>
                      </w:r>
                      <w:proofErr w:type="spellStart"/>
                      <w:r w:rsidRPr="00403EB6">
                        <w:rPr>
                          <w:rFonts w:cs="Times New Roman"/>
                          <w:sz w:val="18"/>
                          <w:szCs w:val="18"/>
                        </w:rPr>
                        <w:t>observations</w:t>
                      </w:r>
                      <w:proofErr w:type="spellEnd"/>
                      <w:r w:rsidRPr="00403EB6">
                        <w:rPr>
                          <w:rFonts w:cs="Times New Roman"/>
                          <w:sz w:val="18"/>
                          <w:szCs w:val="18"/>
                        </w:rPr>
                        <w:t xml:space="preserve"> </w:t>
                      </w:r>
                      <w:proofErr w:type="spellStart"/>
                      <w:r w:rsidRPr="00403EB6">
                        <w:rPr>
                          <w:rFonts w:cs="Times New Roman"/>
                          <w:sz w:val="18"/>
                          <w:szCs w:val="18"/>
                        </w:rPr>
                        <w:t>along</w:t>
                      </w:r>
                      <w:proofErr w:type="spellEnd"/>
                      <w:r w:rsidRPr="00403EB6">
                        <w:rPr>
                          <w:rFonts w:cs="Times New Roman"/>
                          <w:sz w:val="18"/>
                          <w:szCs w:val="18"/>
                        </w:rPr>
                        <w:t xml:space="preserve"> </w:t>
                      </w:r>
                      <w:proofErr w:type="spellStart"/>
                      <w:r w:rsidRPr="00403EB6">
                        <w:rPr>
                          <w:rFonts w:cs="Times New Roman"/>
                          <w:sz w:val="18"/>
                          <w:szCs w:val="18"/>
                        </w:rPr>
                        <w:t>the</w:t>
                      </w:r>
                      <w:proofErr w:type="spellEnd"/>
                      <w:r w:rsidRPr="00403EB6">
                        <w:rPr>
                          <w:rFonts w:cs="Times New Roman"/>
                          <w:sz w:val="18"/>
                          <w:szCs w:val="18"/>
                        </w:rPr>
                        <w:t xml:space="preserve"> different </w:t>
                      </w:r>
                      <w:proofErr w:type="spellStart"/>
                      <w:r w:rsidRPr="00403EB6">
                        <w:rPr>
                          <w:rFonts w:cs="Times New Roman"/>
                          <w:sz w:val="18"/>
                          <w:szCs w:val="18"/>
                        </w:rPr>
                        <w:t>function</w:t>
                      </w:r>
                      <w:proofErr w:type="spellEnd"/>
                      <w:r w:rsidRPr="00403EB6">
                        <w:rPr>
                          <w:rFonts w:cs="Times New Roman"/>
                          <w:sz w:val="18"/>
                          <w:szCs w:val="18"/>
                        </w:rPr>
                        <w:t xml:space="preserve"> </w:t>
                      </w:r>
                      <w:proofErr w:type="spellStart"/>
                      <w:r w:rsidRPr="00403EB6">
                        <w:rPr>
                          <w:rFonts w:cs="Times New Roman"/>
                          <w:sz w:val="18"/>
                          <w:szCs w:val="18"/>
                        </w:rPr>
                        <w:t>equations</w:t>
                      </w:r>
                      <w:proofErr w:type="spellEnd"/>
                      <w:r w:rsidRPr="00403EB6">
                        <w:rPr>
                          <w:rFonts w:cs="Times New Roman"/>
                          <w:sz w:val="18"/>
                          <w:szCs w:val="18"/>
                        </w:rPr>
                        <w:t>.</w:t>
                      </w:r>
                    </w:p>
                  </w:txbxContent>
                </v:textbox>
                <w10:wrap anchorx="margin"/>
              </v:shape>
            </w:pict>
          </mc:Fallback>
        </mc:AlternateContent>
      </w:r>
    </w:p>
    <w:p w14:paraId="2F7096AA" w14:textId="77777777" w:rsidR="00403EB6" w:rsidRPr="00403EB6" w:rsidRDefault="00403EB6" w:rsidP="00403EB6">
      <w:pPr>
        <w:spacing w:after="0" w:line="320" w:lineRule="atLeast"/>
        <w:jc w:val="both"/>
        <w:rPr>
          <w:rFonts w:eastAsia="Calibri" w:cs="Times New Roman"/>
          <w:i/>
          <w:color w:val="4472C4"/>
          <w:sz w:val="24"/>
          <w:lang w:val="en-GB"/>
        </w:rPr>
      </w:pPr>
    </w:p>
    <w:p w14:paraId="0D50B3EE" w14:textId="77777777" w:rsidR="00403EB6" w:rsidRPr="00403EB6" w:rsidRDefault="00403EB6" w:rsidP="00403EB6">
      <w:pPr>
        <w:spacing w:after="0" w:line="320" w:lineRule="atLeast"/>
        <w:jc w:val="both"/>
        <w:rPr>
          <w:rFonts w:eastAsia="Calibri" w:cs="Times New Roman"/>
          <w:i/>
          <w:color w:val="4472C4"/>
          <w:sz w:val="24"/>
          <w:lang w:val="en-GB"/>
        </w:rPr>
      </w:pPr>
    </w:p>
    <w:p w14:paraId="6C135F77" w14:textId="77777777" w:rsidR="00403EB6" w:rsidRPr="00403EB6" w:rsidRDefault="00403EB6" w:rsidP="00403EB6">
      <w:pPr>
        <w:spacing w:after="0" w:line="320" w:lineRule="atLeast"/>
        <w:jc w:val="both"/>
        <w:rPr>
          <w:rFonts w:eastAsia="Calibri" w:cs="Times New Roman"/>
          <w:i/>
          <w:color w:val="4472C4"/>
          <w:sz w:val="24"/>
          <w:lang w:val="en-GB"/>
        </w:rPr>
      </w:pPr>
    </w:p>
    <w:p w14:paraId="3E42464D" w14:textId="77777777" w:rsidR="00403EB6" w:rsidRPr="00403EB6" w:rsidRDefault="00403EB6" w:rsidP="00403EB6">
      <w:pPr>
        <w:spacing w:after="0" w:line="320" w:lineRule="atLeast"/>
        <w:jc w:val="both"/>
        <w:rPr>
          <w:rFonts w:eastAsia="Calibri" w:cs="Times New Roman"/>
          <w:i/>
          <w:color w:val="4472C4"/>
          <w:sz w:val="24"/>
          <w:lang w:val="en-GB"/>
        </w:rPr>
      </w:pPr>
    </w:p>
    <w:p w14:paraId="0F8FCB5F" w14:textId="77777777" w:rsidR="00403EB6" w:rsidRPr="00403EB6" w:rsidRDefault="00403EB6" w:rsidP="00403EB6">
      <w:pPr>
        <w:spacing w:after="0" w:line="320" w:lineRule="atLeast"/>
        <w:jc w:val="both"/>
        <w:rPr>
          <w:rFonts w:eastAsia="Calibri" w:cs="Times New Roman"/>
          <w:i/>
          <w:color w:val="4472C4"/>
          <w:sz w:val="24"/>
          <w:lang w:val="en-GB"/>
        </w:rPr>
      </w:pPr>
    </w:p>
    <w:p w14:paraId="1A79B55C" w14:textId="77777777" w:rsidR="00403EB6" w:rsidRPr="00403EB6" w:rsidRDefault="00403EB6" w:rsidP="00403EB6">
      <w:pPr>
        <w:spacing w:after="0" w:line="320" w:lineRule="atLeast"/>
        <w:jc w:val="both"/>
        <w:rPr>
          <w:rFonts w:eastAsia="Calibri" w:cs="Times New Roman"/>
          <w:i/>
          <w:color w:val="4472C4"/>
          <w:sz w:val="24"/>
          <w:lang w:val="en-GB"/>
        </w:rPr>
      </w:pPr>
    </w:p>
    <w:p w14:paraId="4A2F4697" w14:textId="77777777" w:rsidR="00403EB6" w:rsidRPr="00403EB6" w:rsidRDefault="00403EB6" w:rsidP="00403EB6">
      <w:pPr>
        <w:spacing w:after="0" w:line="320" w:lineRule="atLeast"/>
        <w:jc w:val="both"/>
        <w:rPr>
          <w:rFonts w:eastAsia="Calibri" w:cs="Times New Roman"/>
          <w:i/>
          <w:color w:val="4472C4"/>
          <w:sz w:val="24"/>
          <w:lang w:val="en-GB"/>
        </w:rPr>
      </w:pPr>
    </w:p>
    <w:p w14:paraId="12B3E33A" w14:textId="77777777" w:rsidR="00403EB6" w:rsidRPr="00403EB6" w:rsidRDefault="00403EB6" w:rsidP="00403EB6">
      <w:pPr>
        <w:spacing w:after="0" w:line="320" w:lineRule="atLeast"/>
        <w:jc w:val="both"/>
        <w:rPr>
          <w:rFonts w:eastAsia="Calibri" w:cs="Times New Roman"/>
          <w:i/>
          <w:color w:val="4472C4"/>
          <w:sz w:val="24"/>
          <w:lang w:val="en-GB"/>
        </w:rPr>
      </w:pPr>
    </w:p>
    <w:p w14:paraId="1A20EFC8" w14:textId="77777777" w:rsidR="00403EB6" w:rsidRPr="00403EB6" w:rsidRDefault="00403EB6" w:rsidP="00403EB6">
      <w:pPr>
        <w:spacing w:after="0" w:line="320" w:lineRule="atLeast"/>
        <w:jc w:val="both"/>
        <w:rPr>
          <w:rFonts w:eastAsia="Calibri" w:cs="Times New Roman"/>
          <w:i/>
          <w:color w:val="4472C4"/>
          <w:sz w:val="24"/>
          <w:lang w:val="en-GB"/>
        </w:rPr>
      </w:pPr>
    </w:p>
    <w:p w14:paraId="7C9B789C" w14:textId="77777777" w:rsidR="00403EB6" w:rsidRPr="00403EB6" w:rsidRDefault="00403EB6" w:rsidP="00403EB6">
      <w:pPr>
        <w:spacing w:after="0" w:line="320" w:lineRule="atLeast"/>
        <w:jc w:val="both"/>
        <w:rPr>
          <w:rFonts w:eastAsia="Calibri" w:cs="Times New Roman"/>
          <w:i/>
          <w:color w:val="4472C4"/>
          <w:sz w:val="24"/>
          <w:lang w:val="en-GB"/>
        </w:rPr>
      </w:pPr>
    </w:p>
    <w:p w14:paraId="736EF846" w14:textId="77777777" w:rsidR="00403EB6" w:rsidRPr="00403EB6" w:rsidRDefault="00403EB6" w:rsidP="00403EB6">
      <w:pPr>
        <w:spacing w:after="0" w:line="320" w:lineRule="atLeast"/>
        <w:jc w:val="both"/>
        <w:rPr>
          <w:rFonts w:eastAsia="Calibri" w:cs="Times New Roman"/>
          <w:i/>
          <w:color w:val="4472C4"/>
          <w:sz w:val="24"/>
          <w:lang w:val="en-GB"/>
        </w:rPr>
      </w:pPr>
    </w:p>
    <w:p w14:paraId="03377C29" w14:textId="77777777" w:rsidR="00403EB6" w:rsidRPr="00403EB6" w:rsidRDefault="00403EB6" w:rsidP="00403EB6">
      <w:pPr>
        <w:spacing w:after="0" w:line="320" w:lineRule="atLeast"/>
        <w:jc w:val="both"/>
        <w:rPr>
          <w:rFonts w:eastAsia="Calibri" w:cs="Times New Roman"/>
          <w:i/>
          <w:color w:val="4472C4"/>
          <w:sz w:val="24"/>
          <w:lang w:val="en-GB"/>
        </w:rPr>
      </w:pPr>
    </w:p>
    <w:p w14:paraId="02A2E593" w14:textId="77777777" w:rsidR="00403EB6" w:rsidRPr="00403EB6" w:rsidRDefault="00403EB6" w:rsidP="00403EB6">
      <w:pPr>
        <w:spacing w:after="0" w:line="320" w:lineRule="atLeast"/>
        <w:jc w:val="both"/>
        <w:rPr>
          <w:rFonts w:eastAsia="Calibri" w:cs="Times New Roman"/>
          <w:i/>
          <w:color w:val="4472C4"/>
          <w:sz w:val="24"/>
          <w:lang w:val="en-GB"/>
        </w:rPr>
      </w:pPr>
    </w:p>
    <w:p w14:paraId="3E4DE01E" w14:textId="77777777" w:rsidR="00403EB6" w:rsidRPr="00403EB6" w:rsidRDefault="00403EB6" w:rsidP="00403EB6">
      <w:pPr>
        <w:spacing w:after="0" w:line="320" w:lineRule="atLeast"/>
        <w:jc w:val="both"/>
        <w:rPr>
          <w:rFonts w:eastAsia="Calibri" w:cs="Times New Roman"/>
          <w:i/>
          <w:color w:val="4472C4"/>
          <w:sz w:val="24"/>
          <w:lang w:val="en-GB"/>
        </w:rPr>
      </w:pPr>
    </w:p>
    <w:p w14:paraId="4C9BB3B6" w14:textId="77777777" w:rsidR="00403EB6" w:rsidRPr="00403EB6" w:rsidRDefault="00403EB6" w:rsidP="00403EB6">
      <w:pPr>
        <w:spacing w:after="0" w:line="320" w:lineRule="atLeast"/>
        <w:jc w:val="both"/>
        <w:rPr>
          <w:rFonts w:eastAsia="Calibri" w:cs="Times New Roman"/>
          <w:i/>
          <w:color w:val="4472C4"/>
          <w:sz w:val="24"/>
          <w:lang w:val="en-GB"/>
        </w:rPr>
      </w:pPr>
    </w:p>
    <w:p w14:paraId="0C4A36FF" w14:textId="77777777" w:rsidR="00403EB6" w:rsidRPr="00403EB6" w:rsidRDefault="00403EB6" w:rsidP="00403EB6">
      <w:pPr>
        <w:numPr>
          <w:ilvl w:val="0"/>
          <w:numId w:val="18"/>
        </w:numPr>
        <w:spacing w:after="0" w:line="259" w:lineRule="auto"/>
        <w:contextualSpacing/>
        <w:jc w:val="both"/>
        <w:rPr>
          <w:rFonts w:eastAsia="Calibri" w:cs="Times New Roman"/>
          <w:lang w:val="en-US"/>
        </w:rPr>
      </w:pPr>
      <w:r w:rsidRPr="00403EB6">
        <w:rPr>
          <w:rFonts w:eastAsia="Calibri" w:cs="Times New Roman"/>
          <w:lang w:val="en-US"/>
        </w:rPr>
        <w:t>Work on the illustrated tasks above (only 1 and 2) using GeoGebra (possible in the browser) and document your results.</w:t>
      </w:r>
    </w:p>
    <w:p w14:paraId="162C7B01" w14:textId="77777777" w:rsidR="00403EB6" w:rsidRPr="00403EB6" w:rsidRDefault="00403EB6" w:rsidP="00403EB6">
      <w:pPr>
        <w:numPr>
          <w:ilvl w:val="0"/>
          <w:numId w:val="18"/>
        </w:numPr>
        <w:spacing w:after="0" w:line="259" w:lineRule="auto"/>
        <w:contextualSpacing/>
        <w:jc w:val="both"/>
        <w:rPr>
          <w:rFonts w:eastAsia="Calibri" w:cs="Times New Roman"/>
          <w:lang w:val="en-US"/>
        </w:rPr>
      </w:pPr>
      <w:r w:rsidRPr="00403EB6">
        <w:rPr>
          <w:rFonts w:eastAsia="Calibri" w:cs="Times New Roman"/>
          <w:lang w:val="en-US"/>
        </w:rPr>
        <w:t xml:space="preserve">Explain the didactic potential for modelling with data in this task. </w:t>
      </w:r>
    </w:p>
    <w:p w14:paraId="437788D7" w14:textId="77777777" w:rsidR="00403EB6" w:rsidRPr="00403EB6" w:rsidRDefault="00403EB6" w:rsidP="00403EB6">
      <w:pPr>
        <w:numPr>
          <w:ilvl w:val="0"/>
          <w:numId w:val="18"/>
        </w:numPr>
        <w:spacing w:after="0" w:line="259" w:lineRule="auto"/>
        <w:contextualSpacing/>
        <w:jc w:val="both"/>
        <w:rPr>
          <w:rFonts w:eastAsia="Calibri" w:cs="Times New Roman"/>
          <w:lang w:val="en-US"/>
        </w:rPr>
      </w:pPr>
      <w:r w:rsidRPr="00403EB6">
        <w:rPr>
          <w:rFonts w:eastAsia="Calibri" w:cs="Times New Roman"/>
          <w:lang w:val="en-US"/>
        </w:rPr>
        <w:t>Name one didactic advantage and one disadvantage of using GeoGebra for this task.</w:t>
      </w:r>
      <w:r w:rsidRPr="00403EB6">
        <w:rPr>
          <w:rFonts w:eastAsia="Calibri" w:cs="Times New Roman"/>
          <w:i/>
          <w:lang w:val="en-US"/>
        </w:rPr>
        <w:t xml:space="preserve"> </w:t>
      </w:r>
    </w:p>
    <w:p w14:paraId="177AB447" w14:textId="56A337CB" w:rsidR="00247834" w:rsidRDefault="00247834">
      <w:pPr>
        <w:spacing w:line="259" w:lineRule="auto"/>
        <w:rPr>
          <w:lang w:val="en-US"/>
        </w:rPr>
      </w:pPr>
      <w:r>
        <w:rPr>
          <w:lang w:val="en-US"/>
        </w:rPr>
        <w:br w:type="page"/>
      </w:r>
    </w:p>
    <w:p w14:paraId="491C2E6B" w14:textId="77777777" w:rsidR="00403EB6" w:rsidRPr="00403EB6" w:rsidRDefault="00403EB6" w:rsidP="00403EB6">
      <w:pPr>
        <w:keepNext/>
        <w:keepLines/>
        <w:spacing w:before="280" w:after="120" w:line="320" w:lineRule="atLeast"/>
        <w:jc w:val="both"/>
        <w:outlineLvl w:val="1"/>
        <w:rPr>
          <w:rFonts w:eastAsia="Times New Roman" w:cs="Times New Roman (Kompleks skrif"/>
          <w:b/>
          <w:color w:val="234BA5"/>
          <w:sz w:val="26"/>
          <w:szCs w:val="26"/>
          <w:lang w:val="en-US"/>
        </w:rPr>
      </w:pPr>
      <w:r w:rsidRPr="00403EB6">
        <w:rPr>
          <w:rFonts w:eastAsia="Times New Roman" w:cs="Times New Roman (Kompleks skrif"/>
          <w:b/>
          <w:color w:val="234BA5"/>
          <w:sz w:val="26"/>
          <w:szCs w:val="26"/>
          <w:lang w:val="en-US"/>
        </w:rPr>
        <w:lastRenderedPageBreak/>
        <w:t>Task 2</w:t>
      </w:r>
    </w:p>
    <w:p w14:paraId="592D8BAC" w14:textId="77777777" w:rsidR="00403EB6" w:rsidRPr="00403EB6" w:rsidRDefault="00403EB6" w:rsidP="00403EB6">
      <w:pPr>
        <w:spacing w:after="260" w:line="259" w:lineRule="auto"/>
        <w:ind w:right="-17"/>
        <w:jc w:val="both"/>
        <w:rPr>
          <w:rFonts w:eastAsia="Calibri" w:cs="Times New Roman"/>
          <w:lang w:val="en-US"/>
        </w:rPr>
      </w:pPr>
      <w:r w:rsidRPr="00403EB6">
        <w:rPr>
          <w:rFonts w:eastAsia="Calibri" w:cs="Times New Roman"/>
          <w:lang w:val="en-US"/>
        </w:rPr>
        <w:t xml:space="preserve">Imagine, together with your grade-10 students, you would like to investigate the climate impact of different foods. After </w:t>
      </w:r>
      <w:proofErr w:type="gramStart"/>
      <w:r w:rsidRPr="00403EB6">
        <w:rPr>
          <w:rFonts w:eastAsia="Calibri" w:cs="Times New Roman"/>
          <w:lang w:val="en-US"/>
        </w:rPr>
        <w:t>a first research</w:t>
      </w:r>
      <w:proofErr w:type="gramEnd"/>
      <w:r w:rsidRPr="00403EB6">
        <w:rPr>
          <w:rFonts w:eastAsia="Calibri" w:cs="Times New Roman"/>
          <w:lang w:val="en-US"/>
        </w:rPr>
        <w:t>, your students present the following statistics:</w:t>
      </w:r>
    </w:p>
    <w:p w14:paraId="4354264B" w14:textId="77777777" w:rsidR="00403EB6" w:rsidRPr="00403EB6" w:rsidRDefault="00403EB6" w:rsidP="00403EB6">
      <w:pPr>
        <w:spacing w:after="0" w:line="320" w:lineRule="atLeast"/>
        <w:jc w:val="both"/>
        <w:rPr>
          <w:rFonts w:eastAsia="Calibri" w:cs="Times New Roman"/>
          <w:i/>
          <w:color w:val="4472C4"/>
          <w:sz w:val="24"/>
          <w:lang w:val="en-GB"/>
        </w:rPr>
      </w:pPr>
      <w:r w:rsidRPr="00403EB6">
        <w:rPr>
          <w:rFonts w:eastAsia="Calibri" w:cs="Times New Roman"/>
          <w:i/>
          <w:noProof/>
          <w:color w:val="4472C4"/>
          <w:sz w:val="24"/>
          <w:lang w:val="en-GB"/>
        </w:rPr>
        <w:drawing>
          <wp:inline distT="0" distB="0" distL="0" distR="0" wp14:anchorId="5975306A" wp14:editId="7FCF4272">
            <wp:extent cx="4714311" cy="1754875"/>
            <wp:effectExtent l="0" t="0" r="0" b="0"/>
            <wp:docPr id="15" name="Grafik 15" descr="Ein Bild, das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iagramm enthält.&#10;&#10;Automatisch generierte Beschreibung"/>
                    <pic:cNvPicPr/>
                  </pic:nvPicPr>
                  <pic:blipFill rotWithShape="1">
                    <a:blip r:embed="rId15"/>
                    <a:srcRect/>
                    <a:stretch/>
                  </pic:blipFill>
                  <pic:spPr bwMode="auto">
                    <a:xfrm>
                      <a:off x="0" y="0"/>
                      <a:ext cx="4754917" cy="1769990"/>
                    </a:xfrm>
                    <a:prstGeom prst="rect">
                      <a:avLst/>
                    </a:prstGeom>
                    <a:ln>
                      <a:noFill/>
                    </a:ln>
                    <a:extLst>
                      <a:ext uri="{53640926-AAD7-44D8-BBD7-CCE9431645EC}">
                        <a14:shadowObscured xmlns:a14="http://schemas.microsoft.com/office/drawing/2010/main"/>
                      </a:ext>
                    </a:extLst>
                  </pic:spPr>
                </pic:pic>
              </a:graphicData>
            </a:graphic>
          </wp:inline>
        </w:drawing>
      </w:r>
    </w:p>
    <w:p w14:paraId="0E4DD8CD" w14:textId="77777777" w:rsidR="00403EB6" w:rsidRPr="00403EB6" w:rsidRDefault="00403EB6" w:rsidP="00403EB6">
      <w:pPr>
        <w:spacing w:after="0" w:line="320" w:lineRule="atLeast"/>
        <w:jc w:val="both"/>
        <w:rPr>
          <w:rFonts w:eastAsia="Calibri" w:cs="Times New Roman"/>
          <w:i/>
          <w:color w:val="4472C4"/>
          <w:sz w:val="24"/>
          <w:lang w:val="en-GB"/>
        </w:rPr>
      </w:pPr>
      <w:r w:rsidRPr="00403EB6">
        <w:rPr>
          <w:rFonts w:eastAsia="Calibri" w:cs="Times New Roman"/>
          <w:i/>
          <w:noProof/>
          <w:color w:val="4472C4"/>
          <w:sz w:val="24"/>
          <w:lang w:val="en-GB"/>
        </w:rPr>
        <w:drawing>
          <wp:inline distT="0" distB="0" distL="0" distR="0" wp14:anchorId="4D351DDA" wp14:editId="09C71994">
            <wp:extent cx="4676945" cy="1804893"/>
            <wp:effectExtent l="0" t="0" r="0" b="5080"/>
            <wp:docPr id="13" name="Grafik 13" descr="Ein Bild, das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Diagramm enthält.&#10;&#10;Automatisch generierte Beschreibung"/>
                    <pic:cNvPicPr/>
                  </pic:nvPicPr>
                  <pic:blipFill>
                    <a:blip r:embed="rId16"/>
                    <a:stretch>
                      <a:fillRect/>
                    </a:stretch>
                  </pic:blipFill>
                  <pic:spPr>
                    <a:xfrm>
                      <a:off x="0" y="0"/>
                      <a:ext cx="4726305" cy="1823942"/>
                    </a:xfrm>
                    <a:prstGeom prst="rect">
                      <a:avLst/>
                    </a:prstGeom>
                  </pic:spPr>
                </pic:pic>
              </a:graphicData>
            </a:graphic>
          </wp:inline>
        </w:drawing>
      </w:r>
    </w:p>
    <w:p w14:paraId="5B82E3DF" w14:textId="77777777" w:rsidR="00403EB6" w:rsidRPr="00403EB6" w:rsidRDefault="00403EB6" w:rsidP="00403EB6">
      <w:pPr>
        <w:spacing w:after="0" w:line="320" w:lineRule="atLeast"/>
        <w:jc w:val="both"/>
        <w:rPr>
          <w:rFonts w:eastAsia="Calibri" w:cs="Times New Roman"/>
          <w:i/>
          <w:color w:val="4472C4"/>
          <w:sz w:val="24"/>
          <w:lang w:val="en-GB"/>
        </w:rPr>
      </w:pPr>
      <w:r w:rsidRPr="00403EB6">
        <w:rPr>
          <w:rFonts w:eastAsia="Calibri" w:cs="Times New Roman"/>
          <w:i/>
          <w:noProof/>
          <w:color w:val="4472C4"/>
          <w:sz w:val="24"/>
          <w:lang w:val="en-GB"/>
        </w:rPr>
        <w:drawing>
          <wp:inline distT="0" distB="0" distL="0" distR="0" wp14:anchorId="362CED07" wp14:editId="748DEA19">
            <wp:extent cx="4515737" cy="1911494"/>
            <wp:effectExtent l="0" t="0" r="0" b="0"/>
            <wp:docPr id="14" name="Grafik 14" descr="Ein Bild, das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Diagramm enthält.&#10;&#10;Automatisch generierte Beschreibung"/>
                    <pic:cNvPicPr/>
                  </pic:nvPicPr>
                  <pic:blipFill>
                    <a:blip r:embed="rId17"/>
                    <a:stretch>
                      <a:fillRect/>
                    </a:stretch>
                  </pic:blipFill>
                  <pic:spPr>
                    <a:xfrm>
                      <a:off x="0" y="0"/>
                      <a:ext cx="4556924" cy="1928928"/>
                    </a:xfrm>
                    <a:prstGeom prst="rect">
                      <a:avLst/>
                    </a:prstGeom>
                  </pic:spPr>
                </pic:pic>
              </a:graphicData>
            </a:graphic>
          </wp:inline>
        </w:drawing>
      </w:r>
    </w:p>
    <w:p w14:paraId="476CD314" w14:textId="77777777" w:rsidR="00403EB6" w:rsidRPr="00403EB6" w:rsidRDefault="00403EB6" w:rsidP="00403EB6">
      <w:pPr>
        <w:spacing w:after="0" w:line="320" w:lineRule="atLeast"/>
        <w:jc w:val="both"/>
        <w:rPr>
          <w:rFonts w:eastAsia="Calibri" w:cs="Times New Roman"/>
          <w:lang w:val="en-US"/>
        </w:rPr>
      </w:pPr>
      <w:r w:rsidRPr="00403EB6">
        <w:rPr>
          <w:rFonts w:eastAsia="Calibri" w:cs="Times New Roman"/>
          <w:lang w:val="en-US"/>
        </w:rPr>
        <w:t xml:space="preserve">You compare the results together with your students in the plenary. A discussion breaks out among the </w:t>
      </w:r>
      <w:proofErr w:type="gramStart"/>
      <w:r w:rsidRPr="00403EB6">
        <w:rPr>
          <w:rFonts w:eastAsia="Calibri" w:cs="Times New Roman"/>
          <w:lang w:val="en-US"/>
        </w:rPr>
        <w:t>students</w:t>
      </w:r>
      <w:proofErr w:type="gramEnd"/>
      <w:r w:rsidRPr="00403EB6">
        <w:rPr>
          <w:rFonts w:eastAsia="Calibri" w:cs="Times New Roman"/>
          <w:lang w:val="en-US"/>
        </w:rPr>
        <w:t xml:space="preserve"> which statistic comes to the right or wrong conclusion.</w:t>
      </w:r>
    </w:p>
    <w:p w14:paraId="34EA83C7" w14:textId="77777777" w:rsidR="00403EB6" w:rsidRPr="00403EB6" w:rsidRDefault="00403EB6" w:rsidP="00403EB6">
      <w:pPr>
        <w:spacing w:after="17" w:line="259" w:lineRule="auto"/>
        <w:ind w:right="460"/>
        <w:jc w:val="both"/>
        <w:rPr>
          <w:rFonts w:eastAsia="Calibri" w:cs="Times New Roman"/>
          <w:lang w:val="en-US"/>
        </w:rPr>
      </w:pPr>
    </w:p>
    <w:p w14:paraId="23CE3725" w14:textId="77777777" w:rsidR="00403EB6" w:rsidRPr="00403EB6" w:rsidRDefault="00403EB6" w:rsidP="00403EB6">
      <w:pPr>
        <w:numPr>
          <w:ilvl w:val="0"/>
          <w:numId w:val="19"/>
        </w:numPr>
        <w:spacing w:after="57" w:line="259" w:lineRule="auto"/>
        <w:contextualSpacing/>
        <w:jc w:val="both"/>
        <w:rPr>
          <w:rFonts w:eastAsia="Calibri" w:cs="Times New Roman"/>
          <w:lang w:val="en-US"/>
        </w:rPr>
      </w:pPr>
      <w:r w:rsidRPr="00403EB6">
        <w:rPr>
          <w:rFonts w:eastAsia="Calibri" w:cs="Times New Roman"/>
          <w:lang w:val="en-US"/>
        </w:rPr>
        <w:t>Explain how you would deal with this situation. Use the modelling cycle as an example.</w:t>
      </w:r>
    </w:p>
    <w:p w14:paraId="392655B7" w14:textId="77777777" w:rsidR="00403EB6" w:rsidRPr="00403EB6" w:rsidRDefault="00403EB6" w:rsidP="00403EB6">
      <w:pPr>
        <w:numPr>
          <w:ilvl w:val="0"/>
          <w:numId w:val="19"/>
        </w:numPr>
        <w:spacing w:after="57" w:line="259" w:lineRule="auto"/>
        <w:contextualSpacing/>
        <w:jc w:val="both"/>
        <w:rPr>
          <w:rFonts w:eastAsia="Calibri" w:cs="Times New Roman"/>
          <w:lang w:val="en-US"/>
        </w:rPr>
      </w:pPr>
      <w:r w:rsidRPr="00403EB6">
        <w:rPr>
          <w:rFonts w:eastAsia="Calibri" w:cs="Times New Roman"/>
          <w:lang w:val="en-US"/>
        </w:rPr>
        <w:t>Discuss the potential of this task in relation to ESD - Education for Sustainable Development - in mathematics lessons. Which of the target areas of the Orientation Framework for Global Development can be connected to here?</w:t>
      </w:r>
    </w:p>
    <w:p w14:paraId="0EB32E11" w14:textId="77777777" w:rsidR="00403EB6" w:rsidRPr="00403EB6" w:rsidRDefault="00403EB6" w:rsidP="00403EB6">
      <w:pPr>
        <w:numPr>
          <w:ilvl w:val="0"/>
          <w:numId w:val="19"/>
        </w:numPr>
        <w:spacing w:after="57" w:line="259" w:lineRule="auto"/>
        <w:contextualSpacing/>
        <w:jc w:val="both"/>
        <w:rPr>
          <w:rFonts w:eastAsia="Calibri" w:cs="Times New Roman"/>
          <w:lang w:val="en-US"/>
        </w:rPr>
      </w:pPr>
      <w:r w:rsidRPr="00403EB6">
        <w:rPr>
          <w:rFonts w:eastAsia="Calibri" w:cs="Times New Roman"/>
          <w:lang w:val="en-US"/>
        </w:rPr>
        <w:t xml:space="preserve">Explain whether, you could later use such tasks that you have learned about in this lecture and the exercises in your teaching. What speaks in </w:t>
      </w:r>
      <w:proofErr w:type="spellStart"/>
      <w:r w:rsidRPr="00403EB6">
        <w:rPr>
          <w:rFonts w:eastAsia="Calibri" w:cs="Times New Roman"/>
          <w:lang w:val="en-US"/>
        </w:rPr>
        <w:t>favour</w:t>
      </w:r>
      <w:proofErr w:type="spellEnd"/>
      <w:r w:rsidRPr="00403EB6">
        <w:rPr>
          <w:rFonts w:eastAsia="Calibri" w:cs="Times New Roman"/>
          <w:lang w:val="en-US"/>
        </w:rPr>
        <w:t xml:space="preserve"> of this from your personal perspective? What is against it? Write at least five sentences. </w:t>
      </w:r>
    </w:p>
    <w:p w14:paraId="4EA05A23" w14:textId="07DF340F" w:rsidR="00F858DF" w:rsidRDefault="00403EB6" w:rsidP="00403EB6">
      <w:pPr>
        <w:pStyle w:val="berschrift1"/>
        <w:rPr>
          <w:rFonts w:eastAsia="Calibri" w:cs="Times New Roman"/>
          <w:b w:val="0"/>
          <w:i/>
          <w:color w:val="auto"/>
          <w:sz w:val="22"/>
          <w:szCs w:val="22"/>
          <w:lang w:val="en-US"/>
        </w:rPr>
      </w:pPr>
      <w:r w:rsidRPr="00403EB6">
        <w:rPr>
          <w:rFonts w:eastAsia="Calibri" w:cs="Times New Roman"/>
          <w:b w:val="0"/>
          <w:i/>
          <w:color w:val="auto"/>
          <w:sz w:val="22"/>
          <w:szCs w:val="22"/>
          <w:lang w:val="en-US"/>
        </w:rPr>
        <w:t>Note: This sub-task c) will not be assessed in terms of content.</w:t>
      </w:r>
    </w:p>
    <w:p w14:paraId="18DCC565" w14:textId="688D7208" w:rsidR="00403EB6" w:rsidRDefault="00403EB6">
      <w:pPr>
        <w:spacing w:line="259" w:lineRule="auto"/>
        <w:rPr>
          <w:lang w:val="en-US"/>
        </w:rPr>
      </w:pPr>
      <w:r>
        <w:rPr>
          <w:lang w:val="en-US"/>
        </w:rPr>
        <w:br w:type="page"/>
      </w:r>
    </w:p>
    <w:p w14:paraId="16D6ABF6" w14:textId="77777777" w:rsidR="00403EB6" w:rsidRPr="00403EB6" w:rsidRDefault="00403EB6" w:rsidP="00403EB6">
      <w:pPr>
        <w:spacing w:before="400" w:after="400" w:line="320" w:lineRule="atLeast"/>
        <w:jc w:val="center"/>
        <w:outlineLvl w:val="0"/>
        <w:rPr>
          <w:rFonts w:eastAsia="Calibri" w:cs="Times New Roman (CS-brødtekst)"/>
          <w:b/>
          <w:color w:val="000000"/>
          <w:sz w:val="30"/>
          <w:szCs w:val="30"/>
          <w:lang w:val="en-US"/>
        </w:rPr>
      </w:pPr>
      <w:r w:rsidRPr="00403EB6">
        <w:rPr>
          <w:rFonts w:eastAsia="Calibri" w:cs="Times New Roman (CS-brødtekst)"/>
          <w:b/>
          <w:color w:val="000000"/>
          <w:sz w:val="30"/>
          <w:szCs w:val="30"/>
          <w:lang w:val="en-US"/>
        </w:rPr>
        <w:lastRenderedPageBreak/>
        <w:t>Tutorial 2</w:t>
      </w:r>
    </w:p>
    <w:p w14:paraId="448FB41D" w14:textId="77777777" w:rsidR="00403EB6" w:rsidRPr="00403EB6" w:rsidRDefault="00403EB6" w:rsidP="00403EB6">
      <w:pPr>
        <w:keepNext/>
        <w:keepLines/>
        <w:spacing w:before="280" w:after="120" w:line="320" w:lineRule="atLeast"/>
        <w:jc w:val="both"/>
        <w:outlineLvl w:val="1"/>
        <w:rPr>
          <w:rFonts w:eastAsia="Times New Roman" w:cs="Times New Roman (Kompleks skrif"/>
          <w:b/>
          <w:color w:val="234BA5"/>
          <w:sz w:val="26"/>
          <w:szCs w:val="26"/>
          <w:lang w:val="en-US"/>
        </w:rPr>
      </w:pPr>
      <w:r w:rsidRPr="00403EB6">
        <w:rPr>
          <w:rFonts w:eastAsia="Times New Roman" w:cs="Times New Roman (Kompleks skrif"/>
          <w:b/>
          <w:color w:val="234BA5"/>
          <w:sz w:val="26"/>
          <w:szCs w:val="26"/>
          <w:lang w:val="en-US"/>
        </w:rPr>
        <w:t>Task 1</w:t>
      </w:r>
    </w:p>
    <w:p w14:paraId="57FD9BC5" w14:textId="77777777" w:rsidR="00403EB6" w:rsidRPr="00403EB6" w:rsidRDefault="00403EB6" w:rsidP="00403EB6">
      <w:pPr>
        <w:spacing w:after="31" w:line="320" w:lineRule="atLeast"/>
        <w:jc w:val="both"/>
        <w:rPr>
          <w:rFonts w:eastAsia="Calibri" w:cs="Times New Roman"/>
          <w:lang w:val="en-US"/>
        </w:rPr>
      </w:pPr>
      <w:r w:rsidRPr="00403EB6">
        <w:rPr>
          <w:rFonts w:eastAsia="Calibri" w:cs="Times New Roman"/>
          <w:lang w:val="en-US"/>
        </w:rPr>
        <w:t xml:space="preserve">Consider the following statements about correlations. For which would you assume a negative correlation, for which a positive correlation? </w:t>
      </w:r>
    </w:p>
    <w:p w14:paraId="374DA93C" w14:textId="77777777" w:rsidR="00403EB6" w:rsidRPr="00403EB6" w:rsidRDefault="00403EB6" w:rsidP="00403EB6">
      <w:pPr>
        <w:numPr>
          <w:ilvl w:val="0"/>
          <w:numId w:val="20"/>
        </w:numPr>
        <w:spacing w:after="16" w:line="259" w:lineRule="auto"/>
        <w:contextualSpacing/>
        <w:jc w:val="both"/>
        <w:rPr>
          <w:rFonts w:eastAsia="Calibri" w:cs="Times New Roman"/>
          <w:lang w:val="en-US"/>
        </w:rPr>
      </w:pPr>
      <w:r w:rsidRPr="00403EB6">
        <w:rPr>
          <w:rFonts w:eastAsia="Calibri" w:cs="Times New Roman"/>
          <w:lang w:val="en-US"/>
        </w:rPr>
        <w:t xml:space="preserve">The more storks there are, the more births there are. </w:t>
      </w:r>
    </w:p>
    <w:p w14:paraId="39624661" w14:textId="77777777" w:rsidR="00403EB6" w:rsidRPr="00403EB6" w:rsidRDefault="00403EB6" w:rsidP="00403EB6">
      <w:pPr>
        <w:numPr>
          <w:ilvl w:val="0"/>
          <w:numId w:val="20"/>
        </w:numPr>
        <w:spacing w:after="16" w:line="259" w:lineRule="auto"/>
        <w:contextualSpacing/>
        <w:jc w:val="both"/>
        <w:rPr>
          <w:rFonts w:eastAsia="Calibri" w:cs="Times New Roman"/>
          <w:lang w:val="en-US"/>
        </w:rPr>
      </w:pPr>
      <w:r w:rsidRPr="00403EB6">
        <w:rPr>
          <w:rFonts w:eastAsia="Calibri" w:cs="Times New Roman"/>
          <w:lang w:val="en-US"/>
        </w:rPr>
        <w:t xml:space="preserve">The fewer storks there are, the fewer births there are.  </w:t>
      </w:r>
    </w:p>
    <w:p w14:paraId="0A32BA14" w14:textId="77777777" w:rsidR="00403EB6" w:rsidRPr="00403EB6" w:rsidRDefault="00403EB6" w:rsidP="00403EB6">
      <w:pPr>
        <w:numPr>
          <w:ilvl w:val="0"/>
          <w:numId w:val="20"/>
        </w:numPr>
        <w:spacing w:after="16" w:line="259" w:lineRule="auto"/>
        <w:contextualSpacing/>
        <w:jc w:val="both"/>
        <w:rPr>
          <w:rFonts w:eastAsia="Calibri" w:cs="Times New Roman"/>
          <w:lang w:val="en-US"/>
        </w:rPr>
      </w:pPr>
      <w:r w:rsidRPr="00403EB6">
        <w:rPr>
          <w:rFonts w:eastAsia="Calibri" w:cs="Times New Roman"/>
          <w:lang w:val="en-US"/>
        </w:rPr>
        <w:t xml:space="preserve">The more people live in the city, the fewer storks there are.  </w:t>
      </w:r>
    </w:p>
    <w:p w14:paraId="571945A4" w14:textId="77777777" w:rsidR="00403EB6" w:rsidRPr="00403EB6" w:rsidRDefault="00403EB6" w:rsidP="00403EB6">
      <w:pPr>
        <w:numPr>
          <w:ilvl w:val="0"/>
          <w:numId w:val="20"/>
        </w:numPr>
        <w:spacing w:after="16" w:line="259" w:lineRule="auto"/>
        <w:contextualSpacing/>
        <w:jc w:val="both"/>
        <w:rPr>
          <w:rFonts w:eastAsia="Calibri" w:cs="Times New Roman"/>
          <w:lang w:val="en-US"/>
        </w:rPr>
      </w:pPr>
      <w:r w:rsidRPr="00403EB6">
        <w:rPr>
          <w:rFonts w:eastAsia="Calibri" w:cs="Times New Roman"/>
          <w:lang w:val="en-US"/>
        </w:rPr>
        <w:t>The more storks there are, the more people live in the countryside.</w:t>
      </w:r>
      <w:r w:rsidRPr="00403EB6">
        <w:rPr>
          <w:rFonts w:eastAsia="Calibri" w:cs="Times New Roman"/>
          <w:i/>
          <w:lang w:val="en-US"/>
        </w:rPr>
        <w:t xml:space="preserve"> </w:t>
      </w:r>
    </w:p>
    <w:p w14:paraId="7F917D24" w14:textId="77777777" w:rsidR="00403EB6" w:rsidRPr="00403EB6" w:rsidRDefault="00403EB6" w:rsidP="00403EB6">
      <w:pPr>
        <w:spacing w:after="31" w:line="320" w:lineRule="atLeast"/>
        <w:jc w:val="both"/>
        <w:rPr>
          <w:rFonts w:eastAsia="Calibri" w:cs="Times New Roman"/>
          <w:lang w:val="en-US"/>
        </w:rPr>
      </w:pPr>
    </w:p>
    <w:p w14:paraId="0B7AC2BF" w14:textId="77777777" w:rsidR="00403EB6" w:rsidRPr="00403EB6" w:rsidRDefault="00403EB6" w:rsidP="00403EB6">
      <w:pPr>
        <w:spacing w:after="31" w:line="320" w:lineRule="atLeast"/>
        <w:jc w:val="both"/>
        <w:rPr>
          <w:rFonts w:eastAsia="Calibri" w:cs="Times New Roman"/>
        </w:rPr>
      </w:pPr>
      <w:proofErr w:type="spellStart"/>
      <w:r w:rsidRPr="00403EB6">
        <w:rPr>
          <w:rFonts w:eastAsia="Calibri" w:cs="Times New Roman"/>
          <w:lang w:val="en-US"/>
        </w:rPr>
        <w:t>Industrialisation</w:t>
      </w:r>
      <w:proofErr w:type="spellEnd"/>
      <w:r w:rsidRPr="00403EB6">
        <w:rPr>
          <w:rFonts w:eastAsia="Calibri" w:cs="Times New Roman"/>
          <w:lang w:val="en-US"/>
        </w:rPr>
        <w:t xml:space="preserve"> in the 19th century led to more and more people moving to the cities. As more cities were built and there was less open space, the population of storks, among others, declined. </w:t>
      </w:r>
      <w:proofErr w:type="spellStart"/>
      <w:r w:rsidRPr="00403EB6">
        <w:rPr>
          <w:rFonts w:eastAsia="Calibri" w:cs="Times New Roman"/>
        </w:rPr>
        <w:t>Which</w:t>
      </w:r>
      <w:proofErr w:type="spellEnd"/>
      <w:r w:rsidRPr="00403EB6">
        <w:rPr>
          <w:rFonts w:eastAsia="Calibri" w:cs="Times New Roman"/>
        </w:rPr>
        <w:t xml:space="preserve"> </w:t>
      </w:r>
      <w:proofErr w:type="spellStart"/>
      <w:r w:rsidRPr="00403EB6">
        <w:rPr>
          <w:rFonts w:eastAsia="Calibri" w:cs="Times New Roman"/>
        </w:rPr>
        <w:t>of</w:t>
      </w:r>
      <w:proofErr w:type="spellEnd"/>
      <w:r w:rsidRPr="00403EB6">
        <w:rPr>
          <w:rFonts w:eastAsia="Calibri" w:cs="Times New Roman"/>
        </w:rPr>
        <w:t xml:space="preserve"> </w:t>
      </w:r>
      <w:proofErr w:type="spellStart"/>
      <w:r w:rsidRPr="00403EB6">
        <w:rPr>
          <w:rFonts w:eastAsia="Calibri" w:cs="Times New Roman"/>
        </w:rPr>
        <w:t>the</w:t>
      </w:r>
      <w:proofErr w:type="spellEnd"/>
      <w:r w:rsidRPr="00403EB6">
        <w:rPr>
          <w:rFonts w:eastAsia="Calibri" w:cs="Times New Roman"/>
        </w:rPr>
        <w:t xml:space="preserve"> </w:t>
      </w:r>
      <w:proofErr w:type="spellStart"/>
      <w:r w:rsidRPr="00403EB6">
        <w:rPr>
          <w:rFonts w:eastAsia="Calibri" w:cs="Times New Roman"/>
        </w:rPr>
        <w:t>following</w:t>
      </w:r>
      <w:proofErr w:type="spellEnd"/>
      <w:r w:rsidRPr="00403EB6">
        <w:rPr>
          <w:rFonts w:eastAsia="Calibri" w:cs="Times New Roman"/>
        </w:rPr>
        <w:t xml:space="preserve"> </w:t>
      </w:r>
      <w:proofErr w:type="spellStart"/>
      <w:r w:rsidRPr="00403EB6">
        <w:rPr>
          <w:rFonts w:eastAsia="Calibri" w:cs="Times New Roman"/>
        </w:rPr>
        <w:t>statements</w:t>
      </w:r>
      <w:proofErr w:type="spellEnd"/>
      <w:r w:rsidRPr="00403EB6">
        <w:rPr>
          <w:rFonts w:eastAsia="Calibri" w:cs="Times New Roman"/>
        </w:rPr>
        <w:t xml:space="preserve"> </w:t>
      </w:r>
      <w:proofErr w:type="spellStart"/>
      <w:r w:rsidRPr="00403EB6">
        <w:rPr>
          <w:rFonts w:eastAsia="Calibri" w:cs="Times New Roman"/>
        </w:rPr>
        <w:t>correctly</w:t>
      </w:r>
      <w:proofErr w:type="spellEnd"/>
      <w:r w:rsidRPr="00403EB6">
        <w:rPr>
          <w:rFonts w:eastAsia="Calibri" w:cs="Times New Roman"/>
        </w:rPr>
        <w:t xml:space="preserve"> </w:t>
      </w:r>
      <w:proofErr w:type="spellStart"/>
      <w:r w:rsidRPr="00403EB6">
        <w:rPr>
          <w:rFonts w:eastAsia="Calibri" w:cs="Times New Roman"/>
        </w:rPr>
        <w:t>describes</w:t>
      </w:r>
      <w:proofErr w:type="spellEnd"/>
      <w:r w:rsidRPr="00403EB6">
        <w:rPr>
          <w:rFonts w:eastAsia="Calibri" w:cs="Times New Roman"/>
        </w:rPr>
        <w:t xml:space="preserve"> </w:t>
      </w:r>
      <w:proofErr w:type="spellStart"/>
      <w:r w:rsidRPr="00403EB6">
        <w:rPr>
          <w:rFonts w:eastAsia="Calibri" w:cs="Times New Roman"/>
        </w:rPr>
        <w:t>this</w:t>
      </w:r>
      <w:proofErr w:type="spellEnd"/>
      <w:r w:rsidRPr="00403EB6">
        <w:rPr>
          <w:rFonts w:eastAsia="Calibri" w:cs="Times New Roman"/>
        </w:rPr>
        <w:t xml:space="preserve"> </w:t>
      </w:r>
      <w:proofErr w:type="spellStart"/>
      <w:r w:rsidRPr="00403EB6">
        <w:rPr>
          <w:rFonts w:eastAsia="Calibri" w:cs="Times New Roman"/>
        </w:rPr>
        <w:t>situation</w:t>
      </w:r>
      <w:proofErr w:type="spellEnd"/>
      <w:r w:rsidRPr="00403EB6">
        <w:rPr>
          <w:rFonts w:eastAsia="Calibri" w:cs="Times New Roman"/>
        </w:rPr>
        <w:t>?</w:t>
      </w:r>
    </w:p>
    <w:p w14:paraId="7F8DC5D1" w14:textId="77777777" w:rsidR="00403EB6" w:rsidRPr="00403EB6" w:rsidRDefault="00403EB6" w:rsidP="00403EB6">
      <w:pPr>
        <w:numPr>
          <w:ilvl w:val="0"/>
          <w:numId w:val="21"/>
        </w:numPr>
        <w:spacing w:after="19" w:line="259" w:lineRule="auto"/>
        <w:contextualSpacing/>
        <w:jc w:val="both"/>
        <w:rPr>
          <w:rFonts w:eastAsia="Calibri" w:cs="Times New Roman"/>
          <w:lang w:val="en-US"/>
        </w:rPr>
      </w:pPr>
      <w:r w:rsidRPr="00403EB6">
        <w:rPr>
          <w:rFonts w:eastAsia="Calibri" w:cs="Times New Roman"/>
          <w:lang w:val="en-US"/>
        </w:rPr>
        <w:t xml:space="preserve">There is a positive correlation between people in cities and storks.  </w:t>
      </w:r>
    </w:p>
    <w:p w14:paraId="7CEAD81C" w14:textId="77777777" w:rsidR="00403EB6" w:rsidRPr="00403EB6" w:rsidRDefault="00403EB6" w:rsidP="00403EB6">
      <w:pPr>
        <w:numPr>
          <w:ilvl w:val="0"/>
          <w:numId w:val="21"/>
        </w:numPr>
        <w:spacing w:after="19" w:line="259" w:lineRule="auto"/>
        <w:contextualSpacing/>
        <w:jc w:val="both"/>
        <w:rPr>
          <w:rFonts w:eastAsia="Calibri" w:cs="Times New Roman"/>
          <w:lang w:val="en-US"/>
        </w:rPr>
      </w:pPr>
      <w:r w:rsidRPr="00403EB6">
        <w:rPr>
          <w:rFonts w:eastAsia="Calibri" w:cs="Times New Roman"/>
          <w:lang w:val="en-US"/>
        </w:rPr>
        <w:t xml:space="preserve">There is a negative correlation between the people in the cities and the storks.  </w:t>
      </w:r>
    </w:p>
    <w:p w14:paraId="5871ADAB" w14:textId="77777777" w:rsidR="00403EB6" w:rsidRPr="00403EB6" w:rsidRDefault="00403EB6" w:rsidP="00403EB6">
      <w:pPr>
        <w:numPr>
          <w:ilvl w:val="0"/>
          <w:numId w:val="21"/>
        </w:numPr>
        <w:spacing w:after="19" w:line="259" w:lineRule="auto"/>
        <w:contextualSpacing/>
        <w:jc w:val="both"/>
        <w:rPr>
          <w:rFonts w:eastAsia="Calibri" w:cs="Times New Roman"/>
          <w:lang w:val="en-US"/>
        </w:rPr>
      </w:pPr>
      <w:r w:rsidRPr="00403EB6">
        <w:rPr>
          <w:rFonts w:eastAsia="Calibri" w:cs="Times New Roman"/>
          <w:lang w:val="en-US"/>
        </w:rPr>
        <w:t xml:space="preserve">There is a positive correlation between people in the countryside and the storks. </w:t>
      </w:r>
    </w:p>
    <w:p w14:paraId="1C2070EF" w14:textId="77777777" w:rsidR="00403EB6" w:rsidRPr="00403EB6" w:rsidRDefault="00403EB6" w:rsidP="00403EB6">
      <w:pPr>
        <w:spacing w:after="0" w:line="320" w:lineRule="atLeast"/>
        <w:jc w:val="both"/>
        <w:rPr>
          <w:rFonts w:eastAsia="Calibri" w:cs="Times New Roman"/>
          <w:lang w:val="en-US"/>
        </w:rPr>
      </w:pPr>
    </w:p>
    <w:p w14:paraId="23994550" w14:textId="77777777" w:rsidR="00403EB6" w:rsidRPr="00403EB6" w:rsidRDefault="00403EB6" w:rsidP="00403EB6">
      <w:pPr>
        <w:spacing w:after="0" w:line="320" w:lineRule="atLeast"/>
        <w:jc w:val="both"/>
        <w:rPr>
          <w:rFonts w:eastAsia="Calibri" w:cs="Times New Roman"/>
          <w:lang w:val="en-US"/>
        </w:rPr>
      </w:pPr>
      <w:r w:rsidRPr="00403EB6">
        <w:rPr>
          <w:rFonts w:eastAsia="Calibri" w:cs="Times New Roman"/>
          <w:lang w:val="en-US"/>
        </w:rPr>
        <w:t xml:space="preserve">Discuss which ambiguities can be found in the fictitious solution to another homework on correlations: </w:t>
      </w:r>
    </w:p>
    <w:p w14:paraId="4A04C24A" w14:textId="77777777" w:rsidR="00403EB6" w:rsidRPr="00403EB6" w:rsidRDefault="00403EB6" w:rsidP="00403EB6">
      <w:pPr>
        <w:spacing w:after="16" w:line="259" w:lineRule="auto"/>
        <w:ind w:left="718"/>
        <w:rPr>
          <w:rFonts w:eastAsia="Calibri" w:cs="Times New Roman"/>
          <w:lang w:val="en-US"/>
        </w:rPr>
      </w:pPr>
      <w:r w:rsidRPr="00403EB6">
        <w:rPr>
          <w:rFonts w:eastAsia="Calibri" w:cs="Times New Roman"/>
          <w:i/>
          <w:color w:val="5B9BD5"/>
          <w:lang w:val="en-US"/>
        </w:rPr>
        <w:t xml:space="preserve"> </w:t>
      </w:r>
    </w:p>
    <w:p w14:paraId="339E5B83" w14:textId="77777777" w:rsidR="00403EB6" w:rsidRPr="00403EB6" w:rsidRDefault="00403EB6" w:rsidP="00403EB6">
      <w:pPr>
        <w:spacing w:after="19" w:line="259" w:lineRule="auto"/>
        <w:ind w:left="718"/>
        <w:rPr>
          <w:rFonts w:eastAsia="Calibri" w:cs="Times New Roman"/>
          <w:lang w:val="en-US"/>
        </w:rPr>
      </w:pPr>
      <w:r w:rsidRPr="00403EB6">
        <w:rPr>
          <w:rFonts w:eastAsia="Calibri" w:cs="Times New Roman"/>
          <w:i/>
          <w:color w:val="5B9BD5"/>
          <w:lang w:val="en-US"/>
        </w:rPr>
        <w:t xml:space="preserve">The positive correlation of storks and birth rates can be attributed to </w:t>
      </w:r>
      <w:proofErr w:type="spellStart"/>
      <w:r w:rsidRPr="00403EB6">
        <w:rPr>
          <w:rFonts w:eastAsia="Calibri" w:cs="Times New Roman"/>
          <w:i/>
          <w:color w:val="5B9BD5"/>
          <w:lang w:val="en-US"/>
        </w:rPr>
        <w:t>industrialisation</w:t>
      </w:r>
      <w:proofErr w:type="spellEnd"/>
      <w:r w:rsidRPr="00403EB6">
        <w:rPr>
          <w:rFonts w:eastAsia="Calibri" w:cs="Times New Roman"/>
          <w:i/>
          <w:color w:val="5B9BD5"/>
          <w:lang w:val="en-US"/>
        </w:rPr>
        <w:t xml:space="preserve"> (case 3: a third variable z </w:t>
      </w:r>
      <w:proofErr w:type="gramStart"/>
      <w:r w:rsidRPr="00403EB6">
        <w:rPr>
          <w:rFonts w:eastAsia="Calibri" w:cs="Times New Roman"/>
          <w:i/>
          <w:color w:val="5B9BD5"/>
          <w:lang w:val="en-US"/>
        </w:rPr>
        <w:t>influences</w:t>
      </w:r>
      <w:proofErr w:type="gramEnd"/>
      <w:r w:rsidRPr="00403EB6">
        <w:rPr>
          <w:rFonts w:eastAsia="Calibri" w:cs="Times New Roman"/>
          <w:i/>
          <w:color w:val="5B9BD5"/>
          <w:lang w:val="en-US"/>
        </w:rPr>
        <w:t xml:space="preserve"> x and y). There are fewer storks in industrial areas and more people live in rural areas.</w:t>
      </w:r>
      <w:r w:rsidRPr="00403EB6">
        <w:rPr>
          <w:rFonts w:eastAsia="Calibri" w:cs="Times New Roman"/>
          <w:i/>
          <w:lang w:val="en-US"/>
        </w:rPr>
        <w:t xml:space="preserve"> </w:t>
      </w:r>
    </w:p>
    <w:p w14:paraId="5D298721" w14:textId="77777777" w:rsidR="00403EB6" w:rsidRPr="00403EB6" w:rsidRDefault="00403EB6" w:rsidP="00403EB6">
      <w:pPr>
        <w:spacing w:after="19" w:line="259" w:lineRule="auto"/>
        <w:ind w:left="10"/>
        <w:rPr>
          <w:rFonts w:eastAsia="Calibri" w:cs="Times New Roman"/>
          <w:lang w:val="en-US"/>
        </w:rPr>
      </w:pPr>
      <w:r w:rsidRPr="00403EB6">
        <w:rPr>
          <w:rFonts w:eastAsia="Calibri" w:cs="Times New Roman"/>
          <w:lang w:val="en-US"/>
        </w:rPr>
        <w:t xml:space="preserve"> </w:t>
      </w:r>
    </w:p>
    <w:p w14:paraId="1D31F553" w14:textId="77777777" w:rsidR="00403EB6" w:rsidRPr="00403EB6" w:rsidRDefault="00403EB6" w:rsidP="00403EB6">
      <w:pPr>
        <w:spacing w:after="263" w:line="259" w:lineRule="auto"/>
        <w:ind w:left="10"/>
        <w:rPr>
          <w:rFonts w:eastAsia="Calibri" w:cs="Times New Roman"/>
          <w:b/>
          <w:sz w:val="28"/>
          <w:lang w:val="en-US"/>
        </w:rPr>
      </w:pPr>
      <w:r w:rsidRPr="00403EB6">
        <w:rPr>
          <w:rFonts w:eastAsia="Calibri" w:cs="Times New Roman"/>
          <w:lang w:val="en-US"/>
        </w:rPr>
        <w:t>Discuss what other factors can influence the relationship between rural or urban residence and birth rate.</w:t>
      </w:r>
      <w:r w:rsidRPr="00403EB6">
        <w:rPr>
          <w:rFonts w:eastAsia="Calibri" w:cs="Times New Roman"/>
          <w:b/>
          <w:sz w:val="28"/>
          <w:lang w:val="en-US"/>
        </w:rPr>
        <w:t xml:space="preserve"> </w:t>
      </w:r>
    </w:p>
    <w:p w14:paraId="209D400E" w14:textId="77777777" w:rsidR="00403EB6" w:rsidRPr="00403EB6" w:rsidRDefault="00403EB6" w:rsidP="00403EB6">
      <w:pPr>
        <w:spacing w:line="259" w:lineRule="auto"/>
        <w:rPr>
          <w:rFonts w:eastAsia="Calibri" w:cs="Times New Roman"/>
          <w:lang w:val="en-US"/>
        </w:rPr>
      </w:pPr>
      <w:r w:rsidRPr="00403EB6">
        <w:rPr>
          <w:rFonts w:eastAsia="Calibri" w:cs="Times New Roman"/>
          <w:lang w:val="en-US"/>
        </w:rPr>
        <w:br w:type="page"/>
      </w:r>
    </w:p>
    <w:p w14:paraId="301B695C" w14:textId="77777777" w:rsidR="00403EB6" w:rsidRPr="00403EB6" w:rsidRDefault="00403EB6" w:rsidP="00403EB6">
      <w:pPr>
        <w:spacing w:after="0" w:line="320" w:lineRule="atLeast"/>
        <w:jc w:val="both"/>
        <w:rPr>
          <w:rFonts w:eastAsia="Calibri" w:cs="Times New Roman"/>
          <w:i/>
          <w:color w:val="4472C4"/>
          <w:sz w:val="24"/>
          <w:lang w:val="en-GB"/>
        </w:rPr>
      </w:pPr>
    </w:p>
    <w:p w14:paraId="26A5A87E" w14:textId="77777777" w:rsidR="00403EB6" w:rsidRPr="00403EB6" w:rsidRDefault="00403EB6" w:rsidP="00403EB6">
      <w:pPr>
        <w:keepNext/>
        <w:keepLines/>
        <w:spacing w:before="280" w:after="120" w:line="320" w:lineRule="atLeast"/>
        <w:jc w:val="both"/>
        <w:outlineLvl w:val="1"/>
        <w:rPr>
          <w:rFonts w:eastAsia="Times New Roman" w:cs="Times New Roman (Kompleks skrif"/>
          <w:b/>
          <w:color w:val="234BA5"/>
          <w:sz w:val="26"/>
          <w:szCs w:val="26"/>
          <w:lang w:val="en-US"/>
        </w:rPr>
      </w:pPr>
      <w:r w:rsidRPr="00403EB6">
        <w:rPr>
          <w:rFonts w:eastAsia="Times New Roman" w:cs="Times New Roman (Kompleks skrif"/>
          <w:b/>
          <w:color w:val="234BA5"/>
          <w:sz w:val="26"/>
          <w:szCs w:val="26"/>
          <w:lang w:val="en-US"/>
        </w:rPr>
        <w:t>Task 2</w:t>
      </w:r>
    </w:p>
    <w:p w14:paraId="3C3DBAD9" w14:textId="77777777" w:rsidR="00403EB6" w:rsidRPr="00403EB6" w:rsidRDefault="00403EB6" w:rsidP="00403EB6">
      <w:pPr>
        <w:spacing w:after="39" w:line="320" w:lineRule="atLeast"/>
        <w:jc w:val="both"/>
        <w:rPr>
          <w:rFonts w:eastAsia="Calibri" w:cs="Times New Roman"/>
          <w:lang w:val="en-US"/>
        </w:rPr>
      </w:pPr>
      <w:r w:rsidRPr="00403EB6">
        <w:rPr>
          <w:rFonts w:eastAsia="Calibri" w:cs="Times New Roman"/>
          <w:lang w:val="en-US"/>
        </w:rPr>
        <w:t xml:space="preserve">On the following page you will find </w:t>
      </w:r>
      <w:proofErr w:type="spellStart"/>
      <w:r w:rsidRPr="00403EB6">
        <w:rPr>
          <w:rFonts w:eastAsia="Calibri" w:cs="Times New Roman"/>
          <w:lang w:val="en-US"/>
        </w:rPr>
        <w:t>texcerpts</w:t>
      </w:r>
      <w:proofErr w:type="spellEnd"/>
      <w:r w:rsidRPr="00403EB6">
        <w:rPr>
          <w:rFonts w:eastAsia="Calibri" w:cs="Times New Roman"/>
          <w:lang w:val="en-US"/>
        </w:rPr>
        <w:t xml:space="preserve"> from the newspaper article from Günther </w:t>
      </w:r>
      <w:proofErr w:type="spellStart"/>
      <w:proofErr w:type="gramStart"/>
      <w:r w:rsidRPr="00403EB6">
        <w:rPr>
          <w:rFonts w:eastAsia="Calibri" w:cs="Times New Roman"/>
          <w:lang w:val="en-US"/>
        </w:rPr>
        <w:t>Voss</w:t>
      </w:r>
      <w:r w:rsidRPr="00403EB6">
        <w:rPr>
          <w:rFonts w:eastAsia="Calibri" w:cs="Times New Roman"/>
          <w:i/>
          <w:lang w:val="en-US"/>
        </w:rPr>
        <w:t>“</w:t>
      </w:r>
      <w:proofErr w:type="gramEnd"/>
      <w:r w:rsidRPr="00403EB6">
        <w:rPr>
          <w:rFonts w:eastAsia="Calibri" w:cs="Times New Roman"/>
          <w:i/>
          <w:lang w:val="en-US"/>
        </w:rPr>
        <w:t>Zweifel</w:t>
      </w:r>
      <w:proofErr w:type="spellEnd"/>
      <w:r w:rsidRPr="00403EB6">
        <w:rPr>
          <w:rFonts w:eastAsia="Calibri" w:cs="Times New Roman"/>
          <w:i/>
          <w:lang w:val="en-US"/>
        </w:rPr>
        <w:t xml:space="preserve"> an Hartz-</w:t>
      </w:r>
      <w:proofErr w:type="spellStart"/>
      <w:r w:rsidRPr="00403EB6">
        <w:rPr>
          <w:rFonts w:eastAsia="Calibri" w:cs="Times New Roman"/>
          <w:i/>
          <w:lang w:val="en-US"/>
        </w:rPr>
        <w:t>Zahlen</w:t>
      </w:r>
      <w:proofErr w:type="spellEnd"/>
      <w:r w:rsidRPr="00403EB6">
        <w:rPr>
          <w:rFonts w:eastAsia="Calibri" w:cs="Times New Roman"/>
          <w:i/>
          <w:lang w:val="en-US"/>
        </w:rPr>
        <w:t>” (Doubts about Hartz figures)</w:t>
      </w:r>
      <w:r w:rsidRPr="00403EB6">
        <w:rPr>
          <w:rFonts w:eastAsia="Calibri" w:cs="Times New Roman"/>
          <w:lang w:val="en-US"/>
        </w:rPr>
        <w:t xml:space="preserve"> from the Bonner </w:t>
      </w:r>
      <w:proofErr w:type="spellStart"/>
      <w:r w:rsidRPr="00403EB6">
        <w:rPr>
          <w:rFonts w:eastAsia="Calibri" w:cs="Times New Roman"/>
          <w:lang w:val="en-US"/>
        </w:rPr>
        <w:t>Generalanzeiger</w:t>
      </w:r>
      <w:proofErr w:type="spellEnd"/>
      <w:r w:rsidRPr="00403EB6">
        <w:rPr>
          <w:rFonts w:eastAsia="Calibri" w:cs="Times New Roman"/>
          <w:lang w:val="en-US"/>
        </w:rPr>
        <w:t xml:space="preserve"> (a German newspaper) of 27.01.2012. It was translated from German by the authors. </w:t>
      </w:r>
    </w:p>
    <w:p w14:paraId="2735DED7" w14:textId="77777777" w:rsidR="00403EB6" w:rsidRPr="00403EB6" w:rsidRDefault="00403EB6" w:rsidP="00403EB6">
      <w:pPr>
        <w:spacing w:after="0" w:line="320" w:lineRule="atLeast"/>
        <w:jc w:val="both"/>
        <w:rPr>
          <w:rFonts w:eastAsia="Calibri" w:cs="Times New Roman"/>
          <w:i/>
          <w:color w:val="4472C4"/>
          <w:sz w:val="24"/>
          <w:lang w:val="en-GB"/>
        </w:rPr>
      </w:pPr>
    </w:p>
    <w:p w14:paraId="58B2A6EF" w14:textId="77777777" w:rsidR="00403EB6" w:rsidRPr="00403EB6" w:rsidRDefault="00403EB6" w:rsidP="00403EB6">
      <w:pPr>
        <w:spacing w:after="0" w:line="320" w:lineRule="atLeast"/>
        <w:jc w:val="both"/>
        <w:rPr>
          <w:rFonts w:eastAsia="Calibri" w:cs="Times New Roman"/>
          <w:i/>
          <w:lang w:val="en-GB"/>
        </w:rPr>
      </w:pPr>
      <w:r w:rsidRPr="00403EB6">
        <w:rPr>
          <w:rFonts w:eastAsia="Calibri" w:cs="Times New Roman"/>
          <w:i/>
          <w:lang w:val="en-GB"/>
        </w:rPr>
        <w:t xml:space="preserve">Note: “Hartz IV” stands for the financial support that long-term unemployed persons in Germany received to cover their basic living. </w:t>
      </w:r>
    </w:p>
    <w:p w14:paraId="58BB0DF1" w14:textId="77777777" w:rsidR="00403EB6" w:rsidRPr="00403EB6" w:rsidRDefault="00403EB6" w:rsidP="00403EB6">
      <w:pPr>
        <w:spacing w:after="0" w:line="320" w:lineRule="atLeast"/>
        <w:jc w:val="both"/>
        <w:rPr>
          <w:rFonts w:eastAsia="Calibri" w:cs="Times New Roman"/>
          <w:i/>
          <w:color w:val="4472C4"/>
          <w:sz w:val="24"/>
          <w:lang w:val="en-GB"/>
        </w:rPr>
      </w:pPr>
    </w:p>
    <w:p w14:paraId="1B12BEB4" w14:textId="77777777" w:rsidR="00403EB6" w:rsidRPr="00403EB6" w:rsidRDefault="00403EB6" w:rsidP="00403EB6">
      <w:pPr>
        <w:numPr>
          <w:ilvl w:val="0"/>
          <w:numId w:val="22"/>
        </w:numPr>
        <w:spacing w:after="161" w:line="268" w:lineRule="auto"/>
        <w:jc w:val="both"/>
        <w:rPr>
          <w:rFonts w:eastAsia="Calibri" w:cs="Times New Roman"/>
          <w:lang w:val="en-GB"/>
        </w:rPr>
      </w:pPr>
      <w:r w:rsidRPr="00403EB6">
        <w:rPr>
          <w:rFonts w:eastAsia="Calibri" w:cs="Times New Roman"/>
          <w:lang w:val="en-US"/>
        </w:rPr>
        <w:t xml:space="preserve">Look at the following </w:t>
      </w:r>
      <w:proofErr w:type="spellStart"/>
      <w:r w:rsidRPr="00403EB6">
        <w:rPr>
          <w:rFonts w:eastAsia="Calibri" w:cs="Times New Roman"/>
          <w:lang w:val="en-US"/>
        </w:rPr>
        <w:t>exerpt</w:t>
      </w:r>
      <w:proofErr w:type="spellEnd"/>
      <w:r w:rsidRPr="00403EB6">
        <w:rPr>
          <w:rFonts w:eastAsia="Calibri" w:cs="Times New Roman"/>
          <w:lang w:val="en-US"/>
        </w:rPr>
        <w:t xml:space="preserve"> about a statement formulated by Ursula von der Leyen, the former Federal Minister of </w:t>
      </w:r>
      <w:proofErr w:type="spellStart"/>
      <w:r w:rsidRPr="00403EB6">
        <w:rPr>
          <w:rFonts w:eastAsia="Calibri" w:cs="Times New Roman"/>
          <w:lang w:val="en-US"/>
        </w:rPr>
        <w:t>Labour</w:t>
      </w:r>
      <w:proofErr w:type="spellEnd"/>
      <w:r w:rsidRPr="00403EB6">
        <w:rPr>
          <w:rFonts w:eastAsia="Calibri" w:cs="Times New Roman"/>
          <w:lang w:val="en-US"/>
        </w:rPr>
        <w:t xml:space="preserve"> and Social Affairs and critically </w:t>
      </w:r>
      <w:proofErr w:type="spellStart"/>
      <w:r w:rsidRPr="00403EB6">
        <w:rPr>
          <w:rFonts w:eastAsia="Calibri" w:cs="Times New Roman"/>
          <w:lang w:val="en-US"/>
        </w:rPr>
        <w:t>analyse</w:t>
      </w:r>
      <w:proofErr w:type="spellEnd"/>
      <w:r w:rsidRPr="00403EB6">
        <w:rPr>
          <w:rFonts w:eastAsia="Calibri" w:cs="Times New Roman"/>
          <w:lang w:val="en-US"/>
        </w:rPr>
        <w:t xml:space="preserve"> the diagram presented in the newspaper article: What is being presented and in what form? </w:t>
      </w:r>
      <w:r w:rsidRPr="00403EB6">
        <w:rPr>
          <w:rFonts w:eastAsia="Calibri" w:cs="Times New Roman"/>
          <w:lang w:val="en-GB"/>
        </w:rPr>
        <w:t>What central message is being conveyed?</w:t>
      </w:r>
    </w:p>
    <w:p w14:paraId="392AC54D" w14:textId="77777777" w:rsidR="00403EB6" w:rsidRPr="00403EB6" w:rsidRDefault="00403EB6" w:rsidP="00403EB6">
      <w:pPr>
        <w:spacing w:after="0" w:line="320" w:lineRule="atLeast"/>
        <w:jc w:val="both"/>
        <w:rPr>
          <w:rFonts w:eastAsia="Calibri" w:cs="Times New Roman"/>
          <w:i/>
          <w:color w:val="4472C4"/>
          <w:sz w:val="24"/>
          <w:lang w:val="en-GB"/>
        </w:rPr>
      </w:pPr>
      <w:r w:rsidRPr="00403EB6">
        <w:rPr>
          <w:rFonts w:eastAsia="Calibri" w:cs="Times New Roman"/>
          <w:i/>
          <w:color w:val="4472C4"/>
          <w:sz w:val="24"/>
          <w:lang w:val="en-GB"/>
        </w:rPr>
        <w:t xml:space="preserve">“Child poverty is falling”, says the Federal Minister of Labour – and is pleased with the figures from the Federal Employment Agency in </w:t>
      </w:r>
      <w:proofErr w:type="spellStart"/>
      <w:r w:rsidRPr="00403EB6">
        <w:rPr>
          <w:rFonts w:eastAsia="Calibri" w:cs="Times New Roman"/>
          <w:i/>
          <w:color w:val="4472C4"/>
          <w:sz w:val="24"/>
          <w:lang w:val="en-GB"/>
        </w:rPr>
        <w:t>Nürnberg</w:t>
      </w:r>
      <w:proofErr w:type="spellEnd"/>
      <w:r w:rsidRPr="00403EB6">
        <w:rPr>
          <w:rFonts w:eastAsia="Calibri" w:cs="Times New Roman"/>
          <w:i/>
          <w:color w:val="4472C4"/>
          <w:sz w:val="24"/>
          <w:lang w:val="en-GB"/>
        </w:rPr>
        <w:t xml:space="preserve">. They show a significant decrease in the number of children in the Hartz IV system. In </w:t>
      </w:r>
      <w:proofErr w:type="spellStart"/>
      <w:r w:rsidRPr="00403EB6">
        <w:rPr>
          <w:rFonts w:eastAsia="Calibri" w:cs="Times New Roman"/>
          <w:i/>
          <w:color w:val="4472C4"/>
          <w:sz w:val="24"/>
          <w:lang w:val="en-GB"/>
        </w:rPr>
        <w:t>Semptember</w:t>
      </w:r>
      <w:proofErr w:type="spellEnd"/>
      <w:r w:rsidRPr="00403EB6">
        <w:rPr>
          <w:rFonts w:eastAsia="Calibri" w:cs="Times New Roman"/>
          <w:i/>
          <w:color w:val="4472C4"/>
          <w:sz w:val="24"/>
          <w:lang w:val="en-GB"/>
        </w:rPr>
        <w:t xml:space="preserve"> 2006, 1.9 </w:t>
      </w:r>
      <w:proofErr w:type="spellStart"/>
      <w:r w:rsidRPr="00403EB6">
        <w:rPr>
          <w:rFonts w:eastAsia="Calibri" w:cs="Times New Roman"/>
          <w:i/>
          <w:color w:val="4472C4"/>
          <w:sz w:val="24"/>
          <w:lang w:val="en-GB"/>
        </w:rPr>
        <w:t>millien</w:t>
      </w:r>
      <w:proofErr w:type="spellEnd"/>
      <w:r w:rsidRPr="00403EB6">
        <w:rPr>
          <w:rFonts w:eastAsia="Calibri" w:cs="Times New Roman"/>
          <w:i/>
          <w:color w:val="4472C4"/>
          <w:sz w:val="24"/>
          <w:lang w:val="en-GB"/>
        </w:rPr>
        <w:t xml:space="preserve"> children under the age of 15 were still receiving Hartz IV supports; exactly five years later, the figure was just under 1.64 million – a decrease about 257.000 or 13.5 per cent.”</w:t>
      </w:r>
    </w:p>
    <w:p w14:paraId="38DFE082" w14:textId="77777777" w:rsidR="00403EB6" w:rsidRPr="00403EB6" w:rsidRDefault="00403EB6" w:rsidP="00403EB6">
      <w:pPr>
        <w:spacing w:after="0" w:line="320" w:lineRule="atLeast"/>
        <w:jc w:val="both"/>
        <w:rPr>
          <w:rFonts w:eastAsia="Calibri" w:cs="Times New Roman"/>
          <w:i/>
          <w:color w:val="4472C4"/>
          <w:sz w:val="24"/>
          <w:lang w:val="en-GB"/>
        </w:rPr>
      </w:pPr>
      <w:r w:rsidRPr="00403EB6">
        <w:rPr>
          <w:rFonts w:eastAsia="Calibri" w:cs="Times New Roman"/>
          <w:i/>
          <w:noProof/>
          <w:color w:val="4472C4"/>
          <w:sz w:val="24"/>
          <w:lang w:val="en-GB"/>
        </w:rPr>
        <w:drawing>
          <wp:inline distT="0" distB="0" distL="0" distR="0" wp14:anchorId="6A2659DA" wp14:editId="5C51E6D8">
            <wp:extent cx="5353050" cy="2683701"/>
            <wp:effectExtent l="0" t="0" r="0" b="2540"/>
            <wp:docPr id="17" name="Grafik 1" descr="Ein Bild, das Text, Zeitung,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878491" name="Grafik 1" descr="Ein Bild, das Text, Zeitung, Screenshot enthält.&#10;&#10;Automatisch generierte Beschreibung"/>
                    <pic:cNvPicPr/>
                  </pic:nvPicPr>
                  <pic:blipFill rotWithShape="1">
                    <a:blip r:embed="rId18"/>
                    <a:srcRect l="2646" t="63672" r="35667" b="6783"/>
                    <a:stretch/>
                  </pic:blipFill>
                  <pic:spPr bwMode="auto">
                    <a:xfrm>
                      <a:off x="0" y="0"/>
                      <a:ext cx="5383251" cy="2698842"/>
                    </a:xfrm>
                    <a:prstGeom prst="rect">
                      <a:avLst/>
                    </a:prstGeom>
                    <a:ln>
                      <a:noFill/>
                    </a:ln>
                    <a:extLst>
                      <a:ext uri="{53640926-AAD7-44D8-BBD7-CCE9431645EC}">
                        <a14:shadowObscured xmlns:a14="http://schemas.microsoft.com/office/drawing/2010/main"/>
                      </a:ext>
                    </a:extLst>
                  </pic:spPr>
                </pic:pic>
              </a:graphicData>
            </a:graphic>
          </wp:inline>
        </w:drawing>
      </w:r>
    </w:p>
    <w:p w14:paraId="7FB4A447" w14:textId="77777777" w:rsidR="00403EB6" w:rsidRPr="00403EB6" w:rsidRDefault="00403EB6" w:rsidP="00403EB6">
      <w:pPr>
        <w:numPr>
          <w:ilvl w:val="0"/>
          <w:numId w:val="22"/>
        </w:numPr>
        <w:spacing w:before="240" w:after="54" w:line="268" w:lineRule="auto"/>
        <w:jc w:val="both"/>
        <w:rPr>
          <w:rFonts w:eastAsia="Calibri" w:cs="Times New Roman"/>
          <w:lang w:val="en-GB"/>
        </w:rPr>
      </w:pPr>
      <w:r w:rsidRPr="00403EB6">
        <w:rPr>
          <w:rFonts w:eastAsia="Calibri" w:cs="Times New Roman"/>
          <w:lang w:val="en-US"/>
        </w:rPr>
        <w:t xml:space="preserve">Now look at the excerpt about the statement of Heinz </w:t>
      </w:r>
      <w:proofErr w:type="spellStart"/>
      <w:r w:rsidRPr="00403EB6">
        <w:rPr>
          <w:rFonts w:eastAsia="Calibri" w:cs="Times New Roman"/>
          <w:lang w:val="en-US"/>
        </w:rPr>
        <w:t>Hilgers</w:t>
      </w:r>
      <w:proofErr w:type="spellEnd"/>
      <w:r w:rsidRPr="00403EB6">
        <w:rPr>
          <w:rFonts w:eastAsia="Calibri" w:cs="Times New Roman"/>
          <w:lang w:val="en-US"/>
        </w:rPr>
        <w:t xml:space="preserve">, President of the Child Protection League. </w:t>
      </w:r>
      <w:r w:rsidRPr="00403EB6">
        <w:rPr>
          <w:rFonts w:eastAsia="Calibri" w:cs="Times New Roman"/>
          <w:lang w:val="en-GB"/>
        </w:rPr>
        <w:t>Which central statement is to be conveyed here?</w:t>
      </w:r>
    </w:p>
    <w:p w14:paraId="500F3BD1" w14:textId="3621DF77" w:rsidR="00403EB6" w:rsidRDefault="00403EB6">
      <w:pPr>
        <w:spacing w:line="259" w:lineRule="auto"/>
        <w:rPr>
          <w:rFonts w:eastAsia="Calibri" w:cs="Times New Roman"/>
          <w:i/>
          <w:color w:val="4472C4"/>
          <w:sz w:val="24"/>
          <w:lang w:val="en-GB"/>
        </w:rPr>
      </w:pPr>
      <w:r>
        <w:rPr>
          <w:rFonts w:eastAsia="Calibri" w:cs="Times New Roman"/>
          <w:i/>
          <w:color w:val="4472C4"/>
          <w:sz w:val="24"/>
          <w:lang w:val="en-GB"/>
        </w:rPr>
        <w:br w:type="page"/>
      </w:r>
    </w:p>
    <w:p w14:paraId="7B5103C8" w14:textId="77777777" w:rsidR="00403EB6" w:rsidRPr="00403EB6" w:rsidRDefault="00403EB6" w:rsidP="00403EB6">
      <w:pPr>
        <w:spacing w:after="0" w:line="320" w:lineRule="atLeast"/>
        <w:jc w:val="both"/>
        <w:rPr>
          <w:rFonts w:eastAsia="Calibri" w:cs="Times New Roman"/>
          <w:i/>
          <w:color w:val="4472C4"/>
          <w:sz w:val="24"/>
          <w:lang w:val="en-GB"/>
        </w:rPr>
      </w:pPr>
      <w:r w:rsidRPr="00403EB6">
        <w:rPr>
          <w:rFonts w:eastAsia="Calibri" w:cs="Times New Roman"/>
          <w:i/>
          <w:color w:val="4472C4"/>
          <w:sz w:val="24"/>
          <w:lang w:val="en-GB"/>
        </w:rPr>
        <w:lastRenderedPageBreak/>
        <w:t>The German Child Protection League (“</w:t>
      </w:r>
      <w:proofErr w:type="spellStart"/>
      <w:r w:rsidRPr="00403EB6">
        <w:rPr>
          <w:rFonts w:eastAsia="Calibri" w:cs="Times New Roman"/>
          <w:i/>
          <w:color w:val="4472C4"/>
          <w:sz w:val="24"/>
          <w:lang w:val="en-GB"/>
        </w:rPr>
        <w:t>Deutscher</w:t>
      </w:r>
      <w:proofErr w:type="spellEnd"/>
      <w:r w:rsidRPr="00403EB6">
        <w:rPr>
          <w:rFonts w:eastAsia="Calibri" w:cs="Times New Roman"/>
          <w:i/>
          <w:color w:val="4472C4"/>
          <w:sz w:val="24"/>
          <w:lang w:val="en-GB"/>
        </w:rPr>
        <w:t xml:space="preserve"> </w:t>
      </w:r>
      <w:proofErr w:type="spellStart"/>
      <w:r w:rsidRPr="00403EB6">
        <w:rPr>
          <w:rFonts w:eastAsia="Calibri" w:cs="Times New Roman"/>
          <w:i/>
          <w:color w:val="4472C4"/>
          <w:sz w:val="24"/>
          <w:lang w:val="en-GB"/>
        </w:rPr>
        <w:t>Kinderschutzbund</w:t>
      </w:r>
      <w:proofErr w:type="spellEnd"/>
      <w:r w:rsidRPr="00403EB6">
        <w:rPr>
          <w:rFonts w:eastAsia="Calibri" w:cs="Times New Roman"/>
          <w:i/>
          <w:color w:val="4472C4"/>
          <w:sz w:val="24"/>
          <w:lang w:val="en-GB"/>
        </w:rPr>
        <w:t xml:space="preserve">”) reacted with particular suspicion to the success figures that became known yesterday. It expressed massive doubts about them. “Since 2006 there are almost 750000 fewer children under 15 in our country. </w:t>
      </w:r>
      <w:proofErr w:type="gramStart"/>
      <w:r w:rsidRPr="00403EB6">
        <w:rPr>
          <w:rFonts w:eastAsia="Calibri" w:cs="Times New Roman"/>
          <w:i/>
          <w:color w:val="4472C4"/>
          <w:sz w:val="24"/>
          <w:lang w:val="en-GB"/>
        </w:rPr>
        <w:t>So</w:t>
      </w:r>
      <w:proofErr w:type="gramEnd"/>
      <w:r w:rsidRPr="00403EB6">
        <w:rPr>
          <w:rFonts w:eastAsia="Calibri" w:cs="Times New Roman"/>
          <w:i/>
          <w:color w:val="4472C4"/>
          <w:sz w:val="24"/>
          <w:lang w:val="en-GB"/>
        </w:rPr>
        <w:t xml:space="preserve"> if there are fewer and fewer children, it is not surprise that in absolute number there are also fewer and fewer children living on </w:t>
      </w:r>
      <w:proofErr w:type="spellStart"/>
      <w:r w:rsidRPr="00403EB6">
        <w:rPr>
          <w:rFonts w:eastAsia="Calibri" w:cs="Times New Roman"/>
          <w:i/>
          <w:color w:val="4472C4"/>
          <w:sz w:val="24"/>
          <w:lang w:val="en-GB"/>
        </w:rPr>
        <w:t>soial</w:t>
      </w:r>
      <w:proofErr w:type="spellEnd"/>
      <w:r w:rsidRPr="00403EB6">
        <w:rPr>
          <w:rFonts w:eastAsia="Calibri" w:cs="Times New Roman"/>
          <w:i/>
          <w:color w:val="4472C4"/>
          <w:sz w:val="24"/>
          <w:lang w:val="en-GB"/>
        </w:rPr>
        <w:t xml:space="preserve"> supports”, said Child Protection League President Heinz </w:t>
      </w:r>
      <w:proofErr w:type="spellStart"/>
      <w:r w:rsidRPr="00403EB6">
        <w:rPr>
          <w:rFonts w:eastAsia="Calibri" w:cs="Times New Roman"/>
          <w:i/>
          <w:color w:val="4472C4"/>
          <w:sz w:val="24"/>
          <w:lang w:val="en-GB"/>
        </w:rPr>
        <w:t>Hilgers</w:t>
      </w:r>
      <w:proofErr w:type="spellEnd"/>
      <w:r w:rsidRPr="00403EB6">
        <w:rPr>
          <w:rFonts w:eastAsia="Calibri" w:cs="Times New Roman"/>
          <w:i/>
          <w:color w:val="4472C4"/>
          <w:sz w:val="24"/>
          <w:lang w:val="en-GB"/>
        </w:rPr>
        <w:t xml:space="preserve">. And in the same breath he made a completely different calculation: The number of children living on Hartz IV fell by only 1.5 per cent between </w:t>
      </w:r>
      <w:proofErr w:type="spellStart"/>
      <w:r w:rsidRPr="00403EB6">
        <w:rPr>
          <w:rFonts w:eastAsia="Calibri" w:cs="Times New Roman"/>
          <w:i/>
          <w:color w:val="4472C4"/>
          <w:sz w:val="24"/>
          <w:lang w:val="en-GB"/>
        </w:rPr>
        <w:t>Semptember</w:t>
      </w:r>
      <w:proofErr w:type="spellEnd"/>
      <w:r w:rsidRPr="00403EB6">
        <w:rPr>
          <w:rFonts w:eastAsia="Calibri" w:cs="Times New Roman"/>
          <w:i/>
          <w:color w:val="4472C4"/>
          <w:sz w:val="24"/>
          <w:lang w:val="en-GB"/>
        </w:rPr>
        <w:t xml:space="preserve"> 2006 and 2011. In 2006, 16.6 per </w:t>
      </w:r>
      <w:proofErr w:type="spellStart"/>
      <w:r w:rsidRPr="00403EB6">
        <w:rPr>
          <w:rFonts w:eastAsia="Calibri" w:cs="Times New Roman"/>
          <w:i/>
          <w:color w:val="4472C4"/>
          <w:sz w:val="24"/>
          <w:lang w:val="en-GB"/>
        </w:rPr>
        <w:t>cen</w:t>
      </w:r>
      <w:proofErr w:type="spellEnd"/>
      <w:r w:rsidRPr="00403EB6">
        <w:rPr>
          <w:rFonts w:eastAsia="Calibri" w:cs="Times New Roman"/>
          <w:i/>
          <w:color w:val="4472C4"/>
          <w:sz w:val="24"/>
          <w:lang w:val="en-GB"/>
        </w:rPr>
        <w:t xml:space="preserve"> of Children under the age of 15 were in need of support, whereas now the figure is 15.1 per cent. The Child Protection League therefore considers the decline in child poverty to be greatly exaggerated.  </w:t>
      </w:r>
      <w:r w:rsidRPr="00403EB6">
        <w:rPr>
          <w:rFonts w:eastAsia="Calibri" w:cs="Times New Roman"/>
          <w:i/>
          <w:noProof/>
          <w:color w:val="4472C4"/>
          <w:sz w:val="24"/>
          <w:lang w:val="en-GB"/>
        </w:rPr>
        <w:t xml:space="preserve"> </w:t>
      </w:r>
    </w:p>
    <w:p w14:paraId="6E0B0451" w14:textId="77777777" w:rsidR="00403EB6" w:rsidRPr="00403EB6" w:rsidRDefault="00403EB6" w:rsidP="00403EB6">
      <w:pPr>
        <w:numPr>
          <w:ilvl w:val="0"/>
          <w:numId w:val="23"/>
        </w:numPr>
        <w:spacing w:before="240" w:after="54" w:line="268" w:lineRule="auto"/>
        <w:jc w:val="both"/>
        <w:rPr>
          <w:rFonts w:eastAsia="Calibri" w:cs="Times New Roman"/>
          <w:lang w:val="en-US"/>
        </w:rPr>
      </w:pPr>
      <w:r w:rsidRPr="00403EB6">
        <w:rPr>
          <w:rFonts w:eastAsia="Calibri" w:cs="Times New Roman"/>
          <w:lang w:val="en-US"/>
        </w:rPr>
        <w:t>Use the official statistics of the Federal Statistical Office on the population of under-15s in Germany for the years 2001 to 2011, which are attached in Appendix A, to answer the following questions:</w:t>
      </w:r>
    </w:p>
    <w:p w14:paraId="37B19096" w14:textId="77777777" w:rsidR="00403EB6" w:rsidRPr="00403EB6" w:rsidRDefault="00403EB6" w:rsidP="00403EB6">
      <w:pPr>
        <w:numPr>
          <w:ilvl w:val="1"/>
          <w:numId w:val="23"/>
        </w:numPr>
        <w:spacing w:after="4" w:line="268" w:lineRule="auto"/>
        <w:jc w:val="both"/>
        <w:rPr>
          <w:rFonts w:eastAsia="Calibri" w:cs="Times New Roman"/>
          <w:lang w:val="en-US"/>
        </w:rPr>
      </w:pPr>
      <w:r w:rsidRPr="00403EB6">
        <w:rPr>
          <w:rFonts w:eastAsia="Calibri" w:cs="Times New Roman"/>
          <w:lang w:val="en-US"/>
        </w:rPr>
        <w:t>How has the population group of under 15-year-olds in Germany developed?</w:t>
      </w:r>
    </w:p>
    <w:p w14:paraId="32049965" w14:textId="77777777" w:rsidR="00403EB6" w:rsidRPr="00403EB6" w:rsidRDefault="00403EB6" w:rsidP="00403EB6">
      <w:pPr>
        <w:numPr>
          <w:ilvl w:val="1"/>
          <w:numId w:val="23"/>
        </w:numPr>
        <w:spacing w:after="4" w:line="268" w:lineRule="auto"/>
        <w:jc w:val="both"/>
        <w:rPr>
          <w:rFonts w:eastAsia="Calibri" w:cs="Times New Roman"/>
          <w:lang w:val="en-US"/>
        </w:rPr>
      </w:pPr>
      <w:r w:rsidRPr="00403EB6">
        <w:rPr>
          <w:rFonts w:eastAsia="Calibri" w:cs="Times New Roman"/>
          <w:lang w:val="en-US"/>
        </w:rPr>
        <w:t>How has the proportion of under-15s in Hartz IV changed?</w:t>
      </w:r>
    </w:p>
    <w:p w14:paraId="757D756E" w14:textId="77777777" w:rsidR="00403EB6" w:rsidRPr="00403EB6" w:rsidRDefault="00403EB6" w:rsidP="00403EB6">
      <w:pPr>
        <w:spacing w:after="53" w:line="259" w:lineRule="auto"/>
        <w:ind w:left="425"/>
        <w:rPr>
          <w:rFonts w:eastAsia="Calibri" w:cs="Times New Roman"/>
          <w:lang w:val="en-US"/>
        </w:rPr>
      </w:pPr>
      <w:r w:rsidRPr="00403EB6">
        <w:rPr>
          <w:rFonts w:eastAsia="Calibri" w:cs="Times New Roman"/>
          <w:lang w:val="en-US"/>
        </w:rPr>
        <w:t xml:space="preserve">Produce suitable diagrams to support your findings. Do your results support von der Leyen's or </w:t>
      </w:r>
      <w:proofErr w:type="spellStart"/>
      <w:r w:rsidRPr="00403EB6">
        <w:rPr>
          <w:rFonts w:eastAsia="Calibri" w:cs="Times New Roman"/>
          <w:lang w:val="en-US"/>
        </w:rPr>
        <w:t>Hilger's</w:t>
      </w:r>
      <w:proofErr w:type="spellEnd"/>
      <w:r w:rsidRPr="00403EB6">
        <w:rPr>
          <w:rFonts w:eastAsia="Calibri" w:cs="Times New Roman"/>
          <w:lang w:val="en-US"/>
        </w:rPr>
        <w:t xml:space="preserve"> statement? </w:t>
      </w:r>
    </w:p>
    <w:p w14:paraId="690EF093" w14:textId="77777777" w:rsidR="00403EB6" w:rsidRPr="00403EB6" w:rsidRDefault="00403EB6" w:rsidP="00403EB6">
      <w:pPr>
        <w:numPr>
          <w:ilvl w:val="0"/>
          <w:numId w:val="23"/>
        </w:numPr>
        <w:spacing w:before="240" w:after="54" w:line="268" w:lineRule="auto"/>
        <w:jc w:val="both"/>
        <w:rPr>
          <w:rFonts w:eastAsia="Calibri" w:cs="Times New Roman"/>
          <w:lang w:val="en-US"/>
        </w:rPr>
      </w:pPr>
      <w:r w:rsidRPr="00403EB6">
        <w:rPr>
          <w:rFonts w:eastAsia="Calibri" w:cs="Times New Roman"/>
          <w:lang w:val="en-US"/>
        </w:rPr>
        <w:t>Specify the components of basic statistical education (according to Gal) in relation to the processing carried out in a-c.</w:t>
      </w:r>
    </w:p>
    <w:p w14:paraId="4C86A7A7" w14:textId="2211C273" w:rsidR="00403EB6" w:rsidRDefault="00403EB6">
      <w:pPr>
        <w:spacing w:line="259" w:lineRule="auto"/>
        <w:rPr>
          <w:rFonts w:eastAsia="Calibri" w:cs="Times New Roman"/>
          <w:i/>
          <w:color w:val="4472C4"/>
          <w:sz w:val="24"/>
          <w:lang w:val="en-US"/>
        </w:rPr>
      </w:pPr>
      <w:r>
        <w:rPr>
          <w:rFonts w:eastAsia="Calibri" w:cs="Times New Roman"/>
          <w:i/>
          <w:color w:val="4472C4"/>
          <w:sz w:val="24"/>
          <w:lang w:val="en-US"/>
        </w:rPr>
        <w:br w:type="page"/>
      </w:r>
    </w:p>
    <w:p w14:paraId="43D05511" w14:textId="77777777" w:rsidR="00403EB6" w:rsidRPr="00403EB6" w:rsidRDefault="00403EB6" w:rsidP="00403EB6">
      <w:pPr>
        <w:spacing w:before="400" w:after="400" w:line="320" w:lineRule="atLeast"/>
        <w:jc w:val="center"/>
        <w:outlineLvl w:val="0"/>
        <w:rPr>
          <w:rFonts w:eastAsia="Calibri" w:cs="Times New Roman (CS-brødtekst)"/>
          <w:b/>
          <w:color w:val="000000"/>
          <w:sz w:val="30"/>
          <w:szCs w:val="30"/>
          <w:lang w:val="en-GB" w:eastAsia="nb-NO"/>
        </w:rPr>
      </w:pPr>
      <w:r w:rsidRPr="00403EB6">
        <w:rPr>
          <w:rFonts w:eastAsia="Calibri" w:cs="Times New Roman (CS-brødtekst)"/>
          <w:b/>
          <w:color w:val="000000"/>
          <w:sz w:val="30"/>
          <w:szCs w:val="30"/>
          <w:lang w:val="en-GB" w:eastAsia="nb-NO"/>
        </w:rPr>
        <w:lastRenderedPageBreak/>
        <w:t>Homework 2</w:t>
      </w:r>
    </w:p>
    <w:p w14:paraId="2A5C35C8" w14:textId="77777777" w:rsidR="00403EB6" w:rsidRPr="00403EB6" w:rsidRDefault="00403EB6" w:rsidP="00403EB6">
      <w:pPr>
        <w:keepNext/>
        <w:keepLines/>
        <w:spacing w:before="280" w:after="120" w:line="320" w:lineRule="atLeast"/>
        <w:jc w:val="both"/>
        <w:outlineLvl w:val="1"/>
        <w:rPr>
          <w:rFonts w:eastAsia="Times New Roman" w:cs="Times New Roman (Kompleks skrif"/>
          <w:b/>
          <w:color w:val="234BA5"/>
          <w:sz w:val="26"/>
          <w:szCs w:val="26"/>
          <w:lang w:val="en-GB" w:eastAsia="nb-NO"/>
        </w:rPr>
      </w:pPr>
      <w:r w:rsidRPr="00403EB6">
        <w:rPr>
          <w:rFonts w:eastAsia="Times New Roman" w:cs="Times New Roman (Kompleks skrif"/>
          <w:b/>
          <w:color w:val="234BA5"/>
          <w:sz w:val="26"/>
          <w:szCs w:val="26"/>
          <w:lang w:val="en-GB" w:eastAsia="nb-NO"/>
        </w:rPr>
        <w:t>Task 1</w:t>
      </w:r>
    </w:p>
    <w:p w14:paraId="2E8813DF" w14:textId="77777777" w:rsidR="00403EB6" w:rsidRPr="00403EB6" w:rsidRDefault="00403EB6" w:rsidP="00403EB6">
      <w:pPr>
        <w:spacing w:after="115" w:line="320" w:lineRule="atLeast"/>
        <w:ind w:right="1160"/>
        <w:jc w:val="both"/>
        <w:rPr>
          <w:rFonts w:eastAsia="Calibri" w:cs="Times New Roman"/>
          <w:noProof/>
          <w:lang w:val="en-US"/>
        </w:rPr>
      </w:pPr>
      <w:r w:rsidRPr="00403EB6">
        <w:rPr>
          <w:rFonts w:eastAsia="Calibri" w:cs="Times New Roman"/>
          <w:lang w:val="en-US"/>
        </w:rPr>
        <w:t>Below you can find a chart based on data from the magazine “</w:t>
      </w:r>
      <w:proofErr w:type="spellStart"/>
      <w:r w:rsidRPr="00403EB6">
        <w:rPr>
          <w:rFonts w:eastAsia="Calibri" w:cs="Times New Roman"/>
          <w:i/>
          <w:lang w:val="en-US"/>
        </w:rPr>
        <w:t>bahnmobil</w:t>
      </w:r>
      <w:proofErr w:type="spellEnd"/>
      <w:r w:rsidRPr="00403EB6">
        <w:rPr>
          <w:rFonts w:eastAsia="Calibri" w:cs="Times New Roman"/>
          <w:lang w:val="en-US"/>
        </w:rPr>
        <w:t>” from April 2018. It is part of the series “</w:t>
      </w:r>
      <w:r w:rsidRPr="00403EB6">
        <w:rPr>
          <w:rFonts w:eastAsia="Calibri" w:cs="Times New Roman"/>
          <w:i/>
          <w:lang w:val="en-US"/>
        </w:rPr>
        <w:t xml:space="preserve">Understanding Germany with the help </w:t>
      </w:r>
      <w:proofErr w:type="gramStart"/>
      <w:r w:rsidRPr="00403EB6">
        <w:rPr>
          <w:rFonts w:eastAsia="Calibri" w:cs="Times New Roman"/>
          <w:i/>
          <w:lang w:val="en-US"/>
        </w:rPr>
        <w:t>of  Instagram</w:t>
      </w:r>
      <w:proofErr w:type="gramEnd"/>
      <w:r w:rsidRPr="00403EB6">
        <w:rPr>
          <w:rFonts w:eastAsia="Calibri" w:cs="Times New Roman"/>
          <w:lang w:val="en-US"/>
        </w:rPr>
        <w:t xml:space="preserve">”,  where data on the number of photos posted to selected hashtags on Instagram are </w:t>
      </w:r>
      <w:proofErr w:type="spellStart"/>
      <w:r w:rsidRPr="00403EB6">
        <w:rPr>
          <w:rFonts w:eastAsia="Calibri" w:cs="Times New Roman"/>
          <w:lang w:val="en-US"/>
        </w:rPr>
        <w:t>analysed</w:t>
      </w:r>
      <w:proofErr w:type="spellEnd"/>
      <w:r w:rsidRPr="00403EB6">
        <w:rPr>
          <w:rFonts w:eastAsia="Calibri" w:cs="Times New Roman"/>
          <w:lang w:val="en-US"/>
        </w:rPr>
        <w:t xml:space="preserve"> graphically.</w:t>
      </w:r>
      <w:r w:rsidRPr="00403EB6">
        <w:rPr>
          <w:rFonts w:eastAsia="Calibri" w:cs="Times New Roman"/>
          <w:noProof/>
          <w:lang w:val="en-US"/>
        </w:rPr>
        <w:t xml:space="preserve"> The original chart is illustrated with a men walking his dog in the forest, but was removed due to copyright. </w:t>
      </w:r>
    </w:p>
    <w:p w14:paraId="356F202A" w14:textId="77777777" w:rsidR="00403EB6" w:rsidRPr="00403EB6" w:rsidRDefault="00403EB6" w:rsidP="00403EB6">
      <w:pPr>
        <w:spacing w:after="115" w:line="320" w:lineRule="atLeast"/>
        <w:ind w:right="1160"/>
        <w:jc w:val="center"/>
        <w:rPr>
          <w:rFonts w:eastAsia="Calibri" w:cs="Times New Roman"/>
          <w:noProof/>
          <w:lang w:val="en-US"/>
        </w:rPr>
      </w:pPr>
      <w:r w:rsidRPr="00403EB6">
        <w:rPr>
          <w:rFonts w:eastAsia="Calibri" w:cs="Times New Roman"/>
          <w:noProof/>
          <w:lang w:val="en-GB"/>
        </w:rPr>
        <w:drawing>
          <wp:inline distT="0" distB="0" distL="0" distR="0" wp14:anchorId="15C8873B" wp14:editId="48F8AB1D">
            <wp:extent cx="4479315" cy="4612164"/>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88201" cy="4621313"/>
                    </a:xfrm>
                    <a:prstGeom prst="rect">
                      <a:avLst/>
                    </a:prstGeom>
                  </pic:spPr>
                </pic:pic>
              </a:graphicData>
            </a:graphic>
          </wp:inline>
        </w:drawing>
      </w:r>
    </w:p>
    <w:p w14:paraId="0331B00C" w14:textId="77777777" w:rsidR="00403EB6" w:rsidRPr="00403EB6" w:rsidRDefault="00403EB6" w:rsidP="00403EB6">
      <w:pPr>
        <w:spacing w:after="115" w:line="320" w:lineRule="atLeast"/>
        <w:ind w:right="1160"/>
        <w:jc w:val="center"/>
        <w:rPr>
          <w:rFonts w:ascii="Arial" w:eastAsia="Calibri" w:hAnsi="Arial" w:cs="Arial"/>
          <w:b/>
          <w:bCs/>
          <w:noProof/>
          <w:sz w:val="28"/>
          <w:szCs w:val="32"/>
          <w:lang w:val="en-US"/>
        </w:rPr>
      </w:pPr>
      <w:r w:rsidRPr="00403EB6">
        <w:rPr>
          <w:rFonts w:ascii="Arial" w:eastAsia="Calibri" w:hAnsi="Arial" w:cs="Arial"/>
          <w:b/>
          <w:bCs/>
          <w:noProof/>
          <w:sz w:val="28"/>
          <w:szCs w:val="32"/>
          <w:lang w:val="en-US"/>
        </w:rPr>
        <w:t>Let's go outside!</w:t>
      </w:r>
    </w:p>
    <w:p w14:paraId="243B6619" w14:textId="77777777" w:rsidR="00403EB6" w:rsidRPr="00403EB6" w:rsidRDefault="00403EB6" w:rsidP="00403EB6">
      <w:pPr>
        <w:spacing w:after="115" w:line="320" w:lineRule="atLeast"/>
        <w:ind w:right="1160"/>
        <w:jc w:val="center"/>
        <w:rPr>
          <w:rFonts w:ascii="Arial" w:eastAsia="Calibri" w:hAnsi="Arial" w:cs="Arial"/>
          <w:noProof/>
          <w:lang w:val="en-US"/>
        </w:rPr>
      </w:pPr>
      <w:r w:rsidRPr="00403EB6">
        <w:rPr>
          <w:rFonts w:ascii="Arial" w:eastAsia="Calibri" w:hAnsi="Arial" w:cs="Arial"/>
          <w:noProof/>
          <w:sz w:val="21"/>
          <w:lang w:val="en-US"/>
        </w:rPr>
        <w:t>April is the best month to get outdoors. To loosen the winter-stiff limbs and get used to the colours of nature again. That's how users on Instagram feel about it. After all, no other month of the year has more people posting photos of their #walk (black line: annual average). It's healthy - and also good for your Instagram feed</w:t>
      </w:r>
      <w:r w:rsidRPr="00403EB6">
        <w:rPr>
          <w:rFonts w:ascii="Arial" w:eastAsia="Calibri" w:hAnsi="Arial" w:cs="Arial"/>
          <w:noProof/>
          <w:lang w:val="en-US"/>
        </w:rPr>
        <w:t>.</w:t>
      </w:r>
    </w:p>
    <w:p w14:paraId="1E5D75C5" w14:textId="5FB2AA6C" w:rsidR="00403EB6" w:rsidRDefault="00403EB6">
      <w:pPr>
        <w:spacing w:line="259" w:lineRule="auto"/>
        <w:rPr>
          <w:rFonts w:eastAsia="Calibri" w:cs="Times New Roman"/>
          <w:i/>
          <w:color w:val="4472C4"/>
          <w:sz w:val="24"/>
          <w:lang w:val="en-US"/>
        </w:rPr>
      </w:pPr>
      <w:r>
        <w:rPr>
          <w:rFonts w:eastAsia="Calibri" w:cs="Times New Roman"/>
          <w:i/>
          <w:color w:val="4472C4"/>
          <w:sz w:val="24"/>
          <w:lang w:val="en-US"/>
        </w:rPr>
        <w:br w:type="page"/>
      </w:r>
    </w:p>
    <w:p w14:paraId="5415F75E" w14:textId="77777777" w:rsidR="00403EB6" w:rsidRPr="00403EB6" w:rsidRDefault="00403EB6" w:rsidP="00403EB6">
      <w:pPr>
        <w:numPr>
          <w:ilvl w:val="0"/>
          <w:numId w:val="24"/>
        </w:numPr>
        <w:spacing w:after="68" w:line="283" w:lineRule="auto"/>
        <w:ind w:right="-14"/>
        <w:jc w:val="both"/>
        <w:rPr>
          <w:rFonts w:eastAsia="Calibri" w:cs="Times New Roman"/>
          <w:lang w:val="en-US"/>
        </w:rPr>
      </w:pPr>
      <w:r w:rsidRPr="00403EB6">
        <w:rPr>
          <w:rFonts w:eastAsia="Calibri" w:cs="Times New Roman"/>
          <w:lang w:val="en-US"/>
        </w:rPr>
        <w:lastRenderedPageBreak/>
        <w:t>Check the statistical information contained in the diagram according to the checklist presented in the lecture. Consider the appropriate suggestions for questions in each case. (Of course, you may also add suitable critical questions yourself).</w:t>
      </w:r>
    </w:p>
    <w:p w14:paraId="69BFBA1F" w14:textId="77777777" w:rsidR="00403EB6" w:rsidRPr="00403EB6" w:rsidRDefault="00403EB6" w:rsidP="00403EB6">
      <w:pPr>
        <w:numPr>
          <w:ilvl w:val="0"/>
          <w:numId w:val="24"/>
        </w:numPr>
        <w:spacing w:after="68" w:line="283" w:lineRule="auto"/>
        <w:ind w:right="-14"/>
        <w:jc w:val="both"/>
        <w:rPr>
          <w:rFonts w:eastAsia="Calibri" w:cs="Times New Roman"/>
          <w:sz w:val="32"/>
          <w:lang w:val="en-US"/>
        </w:rPr>
      </w:pPr>
      <w:r w:rsidRPr="00403EB6">
        <w:rPr>
          <w:rFonts w:eastAsia="Calibri" w:cs="Times New Roman"/>
          <w:lang w:val="en-US"/>
        </w:rPr>
        <w:t xml:space="preserve">On the basis of your results from a), explain two reasons why the diagram </w:t>
      </w:r>
      <w:r w:rsidRPr="00403EB6">
        <w:rPr>
          <w:rFonts w:eastAsia="Calibri" w:cs="Times New Roman"/>
          <w:i/>
          <w:lang w:val="en-US"/>
        </w:rPr>
        <w:t xml:space="preserve">“Let's go outside!” </w:t>
      </w:r>
      <w:r w:rsidRPr="00403EB6">
        <w:rPr>
          <w:rFonts w:eastAsia="Calibri" w:cs="Times New Roman"/>
          <w:lang w:val="en-US"/>
        </w:rPr>
        <w:t>is suitable for use in stochastic lessons in grades 9/10 with the aim of promoting basic statistical literacy. Refer to the components of basic statistical literacy according to Gal.</w:t>
      </w:r>
      <w:r w:rsidRPr="00403EB6">
        <w:rPr>
          <w:rFonts w:eastAsia="Calibri" w:cs="Times New Roman"/>
          <w:sz w:val="32"/>
          <w:lang w:val="en-US"/>
        </w:rPr>
        <w:t xml:space="preserve"> </w:t>
      </w:r>
    </w:p>
    <w:p w14:paraId="7B542374" w14:textId="77777777" w:rsidR="00403EB6" w:rsidRPr="00403EB6" w:rsidRDefault="00403EB6" w:rsidP="00403EB6">
      <w:pPr>
        <w:spacing w:after="0" w:line="320" w:lineRule="atLeast"/>
        <w:jc w:val="both"/>
        <w:rPr>
          <w:rFonts w:eastAsia="Calibri" w:cs="Times New Roman"/>
          <w:i/>
          <w:color w:val="4472C4"/>
          <w:sz w:val="24"/>
          <w:lang w:val="en-GB"/>
        </w:rPr>
      </w:pPr>
    </w:p>
    <w:p w14:paraId="65E1246E" w14:textId="77777777" w:rsidR="00403EB6" w:rsidRPr="00403EB6" w:rsidRDefault="00403EB6" w:rsidP="00403EB6">
      <w:pPr>
        <w:keepNext/>
        <w:keepLines/>
        <w:spacing w:before="280" w:after="120" w:line="320" w:lineRule="atLeast"/>
        <w:jc w:val="both"/>
        <w:outlineLvl w:val="1"/>
        <w:rPr>
          <w:rFonts w:eastAsia="Times New Roman" w:cs="Times New Roman (Kompleks skrif"/>
          <w:b/>
          <w:color w:val="234BA5"/>
          <w:sz w:val="26"/>
          <w:szCs w:val="26"/>
          <w:lang w:val="en-GB"/>
        </w:rPr>
      </w:pPr>
      <w:r w:rsidRPr="00403EB6">
        <w:rPr>
          <w:rFonts w:eastAsia="Times New Roman" w:cs="Times New Roman (Kompleks skrif"/>
          <w:b/>
          <w:color w:val="234BA5"/>
          <w:sz w:val="26"/>
          <w:szCs w:val="26"/>
          <w:lang w:val="en-GB"/>
        </w:rPr>
        <w:t>Task 2</w:t>
      </w:r>
    </w:p>
    <w:p w14:paraId="093F8394" w14:textId="77777777" w:rsidR="00403EB6" w:rsidRPr="00403EB6" w:rsidRDefault="00403EB6" w:rsidP="00403EB6">
      <w:pPr>
        <w:spacing w:after="2" w:line="257" w:lineRule="auto"/>
        <w:ind w:left="-5" w:hanging="10"/>
        <w:jc w:val="both"/>
        <w:rPr>
          <w:rFonts w:eastAsia="Calibri" w:cs="Times New Roman"/>
          <w:bCs/>
          <w:lang w:val="en-US"/>
        </w:rPr>
      </w:pPr>
      <w:r w:rsidRPr="00403EB6">
        <w:rPr>
          <w:rFonts w:eastAsia="Calibri" w:cs="Times New Roman"/>
          <w:bCs/>
          <w:lang w:val="en-US"/>
        </w:rPr>
        <w:t xml:space="preserve">In the last weeks, we have mainly dealt with the area of descriptive statistics. The aim of this task is for you to generate a structured overview of what has been covered.  </w:t>
      </w:r>
    </w:p>
    <w:p w14:paraId="64A782A8" w14:textId="77777777" w:rsidR="00403EB6" w:rsidRPr="00403EB6" w:rsidRDefault="00403EB6" w:rsidP="00403EB6">
      <w:pPr>
        <w:spacing w:after="2" w:line="257" w:lineRule="auto"/>
        <w:ind w:left="-5" w:hanging="10"/>
        <w:jc w:val="both"/>
        <w:rPr>
          <w:rFonts w:eastAsia="Calibri" w:cs="Times New Roman"/>
          <w:bCs/>
          <w:lang w:val="en-US"/>
        </w:rPr>
      </w:pPr>
      <w:r w:rsidRPr="00403EB6">
        <w:rPr>
          <w:rFonts w:eastAsia="Calibri" w:cs="Times New Roman"/>
          <w:bCs/>
          <w:lang w:val="en-US"/>
        </w:rPr>
        <w:t>For this purpose, use the mind map you have started and expand it according to your wishes, if necessary. Then classify the following terms: (You are of course welcome to add further terms).</w:t>
      </w:r>
    </w:p>
    <w:p w14:paraId="094C4239" w14:textId="77777777" w:rsidR="00403EB6" w:rsidRPr="00403EB6" w:rsidRDefault="00403EB6" w:rsidP="00403EB6">
      <w:pPr>
        <w:spacing w:after="0" w:line="320" w:lineRule="atLeast"/>
        <w:jc w:val="both"/>
        <w:rPr>
          <w:rFonts w:eastAsia="Calibri" w:cs="Times New Roman"/>
          <w:lang w:val="en-US"/>
        </w:rPr>
      </w:pPr>
    </w:p>
    <w:p w14:paraId="4D953A5B" w14:textId="77777777" w:rsidR="00403EB6" w:rsidRPr="00403EB6" w:rsidRDefault="00403EB6" w:rsidP="00403EB6">
      <w:pPr>
        <w:spacing w:after="114" w:line="360" w:lineRule="auto"/>
        <w:ind w:left="708"/>
        <w:jc w:val="both"/>
        <w:rPr>
          <w:rFonts w:ascii="Calibri" w:eastAsia="Calibri" w:hAnsi="Calibri" w:cs="Calibri"/>
          <w:i/>
          <w:sz w:val="26"/>
          <w:szCs w:val="26"/>
          <w:lang w:val="en-US"/>
        </w:rPr>
      </w:pPr>
      <w:r w:rsidRPr="00403EB6">
        <w:rPr>
          <w:rFonts w:ascii="Calibri" w:eastAsia="Calibri" w:hAnsi="Calibri" w:cs="Calibri"/>
          <w:i/>
          <w:sz w:val="26"/>
          <w:szCs w:val="26"/>
          <w:lang w:val="en-US"/>
        </w:rPr>
        <w:t xml:space="preserve">Characteristic, absolute frequency, quartiles, range, classification, histogram, Standard deviation, Median, Modal value, Frequency distribution, Arithmetic mean, relative frequency, boxplot, variance, mean absolute deviation, research question, read the data, read between the data, read beyond the data, critical statistical literacy, mathematical modelling, normative modelling </w:t>
      </w:r>
    </w:p>
    <w:p w14:paraId="70EC90FE" w14:textId="77777777" w:rsidR="00403EB6" w:rsidRPr="00403EB6" w:rsidRDefault="00403EB6" w:rsidP="00403EB6">
      <w:pPr>
        <w:spacing w:after="0" w:line="320" w:lineRule="atLeast"/>
        <w:jc w:val="both"/>
        <w:rPr>
          <w:rFonts w:eastAsia="Calibri" w:cs="Times New Roman"/>
          <w:i/>
          <w:color w:val="4472C4"/>
          <w:sz w:val="24"/>
          <w:lang w:val="en-GB"/>
        </w:rPr>
      </w:pPr>
      <w:r w:rsidRPr="00403EB6">
        <w:rPr>
          <w:rFonts w:eastAsia="Calibri" w:cs="Times New Roman"/>
          <w:i/>
          <w:noProof/>
          <w:color w:val="4472C4"/>
          <w:sz w:val="24"/>
          <w:lang w:val="en-GB"/>
        </w:rPr>
        <w:drawing>
          <wp:inline distT="0" distB="0" distL="0" distR="0" wp14:anchorId="505E228C" wp14:editId="46603B83">
            <wp:extent cx="5587429" cy="3549704"/>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595203" cy="3554643"/>
                    </a:xfrm>
                    <a:prstGeom prst="rect">
                      <a:avLst/>
                    </a:prstGeom>
                  </pic:spPr>
                </pic:pic>
              </a:graphicData>
            </a:graphic>
          </wp:inline>
        </w:drawing>
      </w:r>
    </w:p>
    <w:p w14:paraId="3E835B9B" w14:textId="77777777" w:rsidR="00403EB6" w:rsidRPr="00403EB6" w:rsidRDefault="00403EB6" w:rsidP="00403EB6">
      <w:pPr>
        <w:spacing w:after="0" w:line="320" w:lineRule="atLeast"/>
        <w:jc w:val="both"/>
        <w:rPr>
          <w:rFonts w:eastAsia="Calibri" w:cs="Times New Roman"/>
          <w:lang w:val="en-US"/>
        </w:rPr>
      </w:pPr>
    </w:p>
    <w:p w14:paraId="6440DEA1" w14:textId="77777777" w:rsidR="00403EB6" w:rsidRPr="00403EB6" w:rsidRDefault="00403EB6" w:rsidP="00403EB6">
      <w:pPr>
        <w:spacing w:after="0" w:line="320" w:lineRule="atLeast"/>
        <w:jc w:val="both"/>
        <w:rPr>
          <w:rFonts w:eastAsia="Calibri" w:cs="Times New Roman"/>
          <w:i/>
          <w:color w:val="4472C4"/>
          <w:sz w:val="24"/>
          <w:lang w:val="en-US"/>
        </w:rPr>
      </w:pPr>
    </w:p>
    <w:p w14:paraId="73769CDC" w14:textId="77777777" w:rsidR="00403EB6" w:rsidRPr="00403EB6" w:rsidRDefault="00403EB6" w:rsidP="00403EB6">
      <w:pPr>
        <w:spacing w:after="0" w:line="320" w:lineRule="atLeast"/>
        <w:jc w:val="both"/>
        <w:rPr>
          <w:rFonts w:eastAsia="Calibri" w:cs="Times New Roman"/>
          <w:i/>
          <w:color w:val="4472C4"/>
          <w:sz w:val="24"/>
          <w:lang w:val="en-GB"/>
        </w:rPr>
      </w:pPr>
    </w:p>
    <w:p w14:paraId="286C9F41" w14:textId="77777777" w:rsidR="00403EB6" w:rsidRPr="00403EB6" w:rsidRDefault="00403EB6" w:rsidP="00403EB6">
      <w:pPr>
        <w:spacing w:after="0" w:line="320" w:lineRule="atLeast"/>
        <w:jc w:val="both"/>
        <w:rPr>
          <w:rFonts w:eastAsia="Calibri" w:cs="Times New Roman"/>
          <w:i/>
          <w:color w:val="4472C4"/>
          <w:sz w:val="24"/>
          <w:lang w:val="en-GB"/>
        </w:rPr>
      </w:pPr>
    </w:p>
    <w:p w14:paraId="155C7B8B" w14:textId="77777777" w:rsidR="00403EB6" w:rsidRPr="00403EB6" w:rsidRDefault="00403EB6" w:rsidP="00403EB6">
      <w:pPr>
        <w:rPr>
          <w:lang w:val="en-US"/>
        </w:rPr>
      </w:pPr>
    </w:p>
    <w:sectPr w:rsidR="00403EB6" w:rsidRPr="00403EB6">
      <w:headerReference w:type="even" r:id="rId21"/>
      <w:headerReference w:type="default" r:id="rId22"/>
      <w:footerReference w:type="even" r:id="rId23"/>
      <w:footerReference w:type="default" r:id="rId24"/>
      <w:headerReference w:type="first" r:id="rId25"/>
      <w:footerReference w:type="first" r:id="rId2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37A13C" w14:textId="77777777" w:rsidR="00C10DD0" w:rsidRDefault="00C10DD0" w:rsidP="000757EA">
      <w:pPr>
        <w:spacing w:after="0" w:line="240" w:lineRule="auto"/>
      </w:pPr>
      <w:r>
        <w:separator/>
      </w:r>
    </w:p>
  </w:endnote>
  <w:endnote w:type="continuationSeparator" w:id="0">
    <w:p w14:paraId="71353B20" w14:textId="77777777" w:rsidR="00C10DD0" w:rsidRDefault="00C10DD0" w:rsidP="000757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 New Roman (CS-brødtekst)">
    <w:altName w:val="Times New Roman"/>
    <w:charset w:val="00"/>
    <w:family w:val="roman"/>
    <w:pitch w:val="variable"/>
    <w:sig w:usb0="E0002AFF" w:usb1="C0007841" w:usb2="00000009" w:usb3="00000000" w:csb0="000001FF" w:csb1="00000000"/>
  </w:font>
  <w:font w:name="Times New Roman (Kompleks skrif">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0D001" w14:textId="588FAC02" w:rsidR="005D419C" w:rsidRDefault="005D419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7CA7F" w14:textId="3DD613BC" w:rsidR="005D419C" w:rsidRDefault="00314581">
    <w:pPr>
      <w:pStyle w:val="Fuzeile"/>
    </w:pPr>
    <w:r w:rsidRPr="00314581">
      <w:rPr>
        <w:noProof/>
      </w:rPr>
      <mc:AlternateContent>
        <mc:Choice Requires="wps">
          <w:drawing>
            <wp:anchor distT="0" distB="0" distL="114300" distR="114300" simplePos="0" relativeHeight="251668480" behindDoc="0" locked="0" layoutInCell="1" allowOverlap="1" wp14:anchorId="3C6DDD42" wp14:editId="669BBB6A">
              <wp:simplePos x="0" y="0"/>
              <wp:positionH relativeFrom="column">
                <wp:posOffset>4383300</wp:posOffset>
              </wp:positionH>
              <wp:positionV relativeFrom="paragraph">
                <wp:posOffset>32413</wp:posOffset>
              </wp:positionV>
              <wp:extent cx="1371021" cy="486968"/>
              <wp:effectExtent l="0" t="0" r="0" b="0"/>
              <wp:wrapNone/>
              <wp:docPr id="18" name="Textfeld 17">
                <a:extLst xmlns:a="http://schemas.openxmlformats.org/drawingml/2006/main">
                  <a:ext uri="{FF2B5EF4-FFF2-40B4-BE49-F238E27FC236}">
                    <a16:creationId xmlns:a16="http://schemas.microsoft.com/office/drawing/2014/main" id="{2A3C5C53-24D1-4847-85EA-892D052E51A6}"/>
                  </a:ext>
                </a:extLst>
              </wp:docPr>
              <wp:cNvGraphicFramePr/>
              <a:graphic xmlns:a="http://schemas.openxmlformats.org/drawingml/2006/main">
                <a:graphicData uri="http://schemas.microsoft.com/office/word/2010/wordprocessingShape">
                  <wps:wsp>
                    <wps:cNvSpPr txBox="1"/>
                    <wps:spPr>
                      <a:xfrm>
                        <a:off x="0" y="0"/>
                        <a:ext cx="1371021" cy="486968"/>
                      </a:xfrm>
                      <a:prstGeom prst="rect">
                        <a:avLst/>
                      </a:prstGeom>
                      <a:noFill/>
                    </wps:spPr>
                    <wps:txbx>
                      <w:txbxContent>
                        <w:p w14:paraId="1B2FA5BF" w14:textId="04DEB5FC" w:rsidR="00314581" w:rsidRPr="00403EB6" w:rsidRDefault="00314581" w:rsidP="00314581">
                          <w:pPr>
                            <w:spacing w:after="0" w:line="240" w:lineRule="auto"/>
                            <w:jc w:val="both"/>
                            <w:rPr>
                              <w:rFonts w:cs="Times New Roman"/>
                              <w:color w:val="000000"/>
                              <w:kern w:val="24"/>
                              <w:sz w:val="9"/>
                              <w:szCs w:val="9"/>
                              <w:lang w:val="en-US"/>
                            </w:rPr>
                          </w:pPr>
                          <w:r w:rsidRPr="00403EB6">
                            <w:rPr>
                              <w:rFonts w:cs="Times New Roman"/>
                              <w:color w:val="000000"/>
                              <w:kern w:val="24"/>
                              <w:sz w:val="9"/>
                              <w:szCs w:val="9"/>
                              <w:lang w:val="en-US"/>
                            </w:rPr>
                            <w:t>Disclaimer: This project has been funded with support from the European Commission. This communication reflects the views only of the author, and the Commission cannot be held responsible for any use which may be made of the information contained therein.</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type w14:anchorId="3C6DDD42" id="_x0000_t202" coordsize="21600,21600" o:spt="202" path="m,l,21600r21600,l21600,xe">
              <v:stroke joinstyle="miter"/>
              <v:path gradientshapeok="t" o:connecttype="rect"/>
            </v:shapetype>
            <v:shape id="Textfeld 17" o:spid="_x0000_s1029" type="#_x0000_t202" style="position:absolute;margin-left:345.15pt;margin-top:2.55pt;width:107.95pt;height:38.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" filled="f" stroked="f">
              <v:textbox>
                <w:txbxContent>
                  <w:p w14:paraId="1B2FA5BF" w14:textId="04DEB5FC" w:rsidR="00314581" w:rsidRPr="00403EB6" w:rsidRDefault="00314581" w:rsidP="00314581">
                    <w:pPr>
                      <w:spacing w:after="0" w:line="240" w:lineRule="auto"/>
                      <w:jc w:val="both"/>
                      <w:rPr>
                        <w:rFonts w:cs="Times New Roman"/>
                        <w:color w:val="000000"/>
                        <w:kern w:val="24"/>
                        <w:sz w:val="9"/>
                        <w:szCs w:val="9"/>
                        <w:lang w:val="en-US"/>
                      </w:rPr>
                    </w:pPr>
                    <w:r w:rsidRPr="00403EB6">
                      <w:rPr>
                        <w:rFonts w:cs="Times New Roman"/>
                        <w:color w:val="000000"/>
                        <w:kern w:val="24"/>
                        <w:sz w:val="9"/>
                        <w:szCs w:val="9"/>
                        <w:lang w:val="en-US"/>
                      </w:rPr>
                      <w:t>Disclaimer: This project has been funded with support from the European Commission. This communication reflects the views only of the author, and the Commission cannot be held responsible for any use which may be made of the information contained therein.</w:t>
                    </w:r>
                  </w:p>
                </w:txbxContent>
              </v:textbox>
            </v:shape>
          </w:pict>
        </mc:Fallback>
      </mc:AlternateContent>
    </w:r>
    <w:r w:rsidRPr="00314581">
      <w:rPr>
        <w:noProof/>
      </w:rPr>
      <w:drawing>
        <wp:anchor distT="0" distB="0" distL="114300" distR="114300" simplePos="0" relativeHeight="251671552" behindDoc="1" locked="0" layoutInCell="1" allowOverlap="1" wp14:anchorId="3138A71A" wp14:editId="025F0CAE">
          <wp:simplePos x="0" y="0"/>
          <wp:positionH relativeFrom="margin">
            <wp:align>center</wp:align>
          </wp:positionH>
          <wp:positionV relativeFrom="paragraph">
            <wp:posOffset>177487</wp:posOffset>
          </wp:positionV>
          <wp:extent cx="768350" cy="266065"/>
          <wp:effectExtent l="0" t="0" r="0" b="635"/>
          <wp:wrapTight wrapText="bothSides">
            <wp:wrapPolygon edited="0">
              <wp:start x="0" y="0"/>
              <wp:lineTo x="0" y="20105"/>
              <wp:lineTo x="20886" y="20105"/>
              <wp:lineTo x="20886"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8350" cy="2660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20F37">
      <w:rPr>
        <w:rFonts w:ascii="Times New Roman" w:eastAsia="Calibri" w:hAnsi="Times New Roman" w:cs="Times New Roman"/>
        <w:noProof/>
        <w:color w:val="FF0000"/>
        <w:lang w:eastAsia="de-DE"/>
      </w:rPr>
      <w:drawing>
        <wp:anchor distT="0" distB="0" distL="114300" distR="114300" simplePos="0" relativeHeight="251663360" behindDoc="0" locked="0" layoutInCell="1" allowOverlap="1" wp14:anchorId="6B0F615F" wp14:editId="03A57D46">
          <wp:simplePos x="0" y="0"/>
          <wp:positionH relativeFrom="margin">
            <wp:align>left</wp:align>
          </wp:positionH>
          <wp:positionV relativeFrom="paragraph">
            <wp:posOffset>63073</wp:posOffset>
          </wp:positionV>
          <wp:extent cx="1775480" cy="395785"/>
          <wp:effectExtent l="0" t="0" r="0" b="444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pic:cNvPicPr/>
                </pic:nvPicPr>
                <pic:blipFill>
                  <a:blip r:embed="rId2" cstate="print">
                    <a:extLst>
                      <a:ext uri="{28A0092B-C50C-407E-A947-70E740481C1C}">
                        <a14:useLocalDpi xmlns:a14="http://schemas.microsoft.com/office/drawing/2010/main" val="0"/>
                      </a:ext>
                    </a:extLst>
                  </a:blip>
                  <a:stretch>
                    <a:fillRect/>
                  </a:stretch>
                </pic:blipFill>
                <pic:spPr>
                  <a:xfrm>
                    <a:off x="0" y="0"/>
                    <a:ext cx="1775480" cy="395785"/>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D7BD1" w14:textId="6EA5668B" w:rsidR="005D419C" w:rsidRDefault="005D419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D3AE1D" w14:textId="77777777" w:rsidR="00C10DD0" w:rsidRDefault="00C10DD0" w:rsidP="000757EA">
      <w:pPr>
        <w:spacing w:after="0" w:line="240" w:lineRule="auto"/>
      </w:pPr>
      <w:r>
        <w:separator/>
      </w:r>
    </w:p>
  </w:footnote>
  <w:footnote w:type="continuationSeparator" w:id="0">
    <w:p w14:paraId="148D3DC9" w14:textId="77777777" w:rsidR="00C10DD0" w:rsidRDefault="00C10DD0" w:rsidP="000757EA">
      <w:pPr>
        <w:spacing w:after="0" w:line="240" w:lineRule="auto"/>
      </w:pPr>
      <w:r>
        <w:continuationSeparator/>
      </w:r>
    </w:p>
  </w:footnote>
  <w:footnote w:id="1">
    <w:p w14:paraId="580FFA43" w14:textId="77777777" w:rsidR="00403EB6" w:rsidRPr="00BB1CDD" w:rsidRDefault="00403EB6" w:rsidP="00403EB6">
      <w:pPr>
        <w:spacing w:line="240" w:lineRule="auto"/>
        <w:ind w:left="426" w:hanging="426"/>
        <w:rPr>
          <w:sz w:val="16"/>
        </w:rPr>
      </w:pPr>
      <w:r w:rsidRPr="00BB1CDD">
        <w:rPr>
          <w:rStyle w:val="Funotenzeichen"/>
          <w:sz w:val="16"/>
        </w:rPr>
        <w:footnoteRef/>
      </w:r>
      <w:r w:rsidRPr="00BB1CDD">
        <w:rPr>
          <w:sz w:val="16"/>
        </w:rPr>
        <w:t xml:space="preserve"> </w:t>
      </w:r>
      <w:proofErr w:type="spellStart"/>
      <w:r w:rsidRPr="00BB1CDD">
        <w:rPr>
          <w:sz w:val="16"/>
        </w:rPr>
        <w:t>Buchal</w:t>
      </w:r>
      <w:proofErr w:type="spellEnd"/>
      <w:r w:rsidRPr="00BB1CDD">
        <w:rPr>
          <w:sz w:val="16"/>
        </w:rPr>
        <w:t>, B., Karl, H.-D. &amp; Sinn, H.W. (2019). Kohlemotoren, Windmotoren und Dieselmotoren: Was zeigt die CO</w:t>
      </w:r>
      <w:r w:rsidRPr="00BB1CDD">
        <w:rPr>
          <w:sz w:val="16"/>
          <w:vertAlign w:val="subscript"/>
        </w:rPr>
        <w:t>2</w:t>
      </w:r>
      <w:r w:rsidRPr="00BB1CDD">
        <w:rPr>
          <w:sz w:val="16"/>
        </w:rPr>
        <w:t xml:space="preserve">-Bilanz? </w:t>
      </w:r>
      <w:r w:rsidRPr="00BB1CDD">
        <w:rPr>
          <w:i/>
          <w:sz w:val="16"/>
        </w:rPr>
        <w:t>ifo Schnelldienst 8/2019</w:t>
      </w:r>
      <w:r w:rsidRPr="00BB1CDD">
        <w:rPr>
          <w:sz w:val="16"/>
        </w:rPr>
        <w:t>.</w:t>
      </w:r>
    </w:p>
    <w:p w14:paraId="7800CE4D" w14:textId="77777777" w:rsidR="00403EB6" w:rsidRPr="00BB1CDD" w:rsidRDefault="00403EB6" w:rsidP="00403EB6">
      <w:pPr>
        <w:spacing w:line="240" w:lineRule="auto"/>
        <w:ind w:left="426" w:hanging="426"/>
        <w:rPr>
          <w:sz w:val="16"/>
        </w:rPr>
      </w:pPr>
      <w:r w:rsidRPr="00BB1CDD">
        <w:rPr>
          <w:sz w:val="16"/>
        </w:rPr>
        <w:t xml:space="preserve">Hoekstra, A. &amp; Steinbuch, M. (2020). </w:t>
      </w:r>
      <w:r w:rsidRPr="00BB1CDD">
        <w:rPr>
          <w:i/>
          <w:sz w:val="16"/>
        </w:rPr>
        <w:t>Vergleich von lebenslangen Treibhausgasemissionen von Elektroautos mit den Emissionen von Fahrzeugen mit Benzin- oder Dieselmotoren.</w:t>
      </w:r>
      <w:r w:rsidRPr="00BB1CDD">
        <w:rPr>
          <w:sz w:val="16"/>
        </w:rPr>
        <w:t xml:space="preserve"> Eindhoven: University </w:t>
      </w:r>
      <w:proofErr w:type="spellStart"/>
      <w:r w:rsidRPr="00BB1CDD">
        <w:rPr>
          <w:sz w:val="16"/>
        </w:rPr>
        <w:t>of</w:t>
      </w:r>
      <w:proofErr w:type="spellEnd"/>
      <w:r w:rsidRPr="00BB1CDD">
        <w:rPr>
          <w:sz w:val="16"/>
        </w:rPr>
        <w:t xml:space="preserve"> Technologie. </w:t>
      </w:r>
    </w:p>
    <w:p w14:paraId="51F76ABD" w14:textId="77777777" w:rsidR="00403EB6" w:rsidRPr="00BB1CDD" w:rsidRDefault="00403EB6" w:rsidP="00403EB6">
      <w:pPr>
        <w:ind w:left="426" w:hanging="426"/>
      </w:pPr>
      <w:r w:rsidRPr="00BB1CDD">
        <w:t xml:space="preserve"> </w:t>
      </w:r>
    </w:p>
    <w:p w14:paraId="1BC6BDC9" w14:textId="77777777" w:rsidR="00403EB6" w:rsidRPr="00A5035B" w:rsidRDefault="00403EB6" w:rsidP="00403EB6">
      <w:pPr>
        <w:pStyle w:val="Funotentext"/>
        <w:rPr>
          <w:lang w:val="de-DE"/>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8AF1E" w14:textId="161A7FB8" w:rsidR="005D419C" w:rsidRDefault="005D419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70AAB" w14:textId="0DB93B09" w:rsidR="000757EA" w:rsidRDefault="00314581" w:rsidP="000757EA">
    <w:pPr>
      <w:pStyle w:val="Kopfzeile"/>
    </w:pPr>
    <w:r>
      <w:rPr>
        <w:noProof/>
        <w:lang w:eastAsia="de-DE"/>
      </w:rPr>
      <w:drawing>
        <wp:anchor distT="0" distB="0" distL="114300" distR="114300" simplePos="0" relativeHeight="251661312" behindDoc="1" locked="0" layoutInCell="1" allowOverlap="1" wp14:anchorId="7E6FBAFF" wp14:editId="2F406D6B">
          <wp:simplePos x="0" y="0"/>
          <wp:positionH relativeFrom="margin">
            <wp:align>left</wp:align>
          </wp:positionH>
          <wp:positionV relativeFrom="paragraph">
            <wp:posOffset>-391160</wp:posOffset>
          </wp:positionV>
          <wp:extent cx="930275" cy="637540"/>
          <wp:effectExtent l="0" t="0" r="3175"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0275" cy="637540"/>
                  </a:xfrm>
                  <a:prstGeom prst="rect">
                    <a:avLst/>
                  </a:prstGeom>
                  <a:noFill/>
                </pic:spPr>
              </pic:pic>
            </a:graphicData>
          </a:graphic>
          <wp14:sizeRelH relativeFrom="page">
            <wp14:pctWidth>0</wp14:pctWidth>
          </wp14:sizeRelH>
          <wp14:sizeRelV relativeFrom="page">
            <wp14:pctHeight>0</wp14:pctHeight>
          </wp14:sizeRelV>
        </wp:anchor>
      </w:drawing>
    </w:r>
    <w:r w:rsidRPr="00314581">
      <w:rPr>
        <w:noProof/>
      </w:rPr>
      <w:drawing>
        <wp:anchor distT="0" distB="0" distL="114300" distR="114300" simplePos="0" relativeHeight="251669504" behindDoc="1" locked="0" layoutInCell="1" allowOverlap="1" wp14:anchorId="16F234BA" wp14:editId="403F1614">
          <wp:simplePos x="0" y="0"/>
          <wp:positionH relativeFrom="margin">
            <wp:align>right</wp:align>
          </wp:positionH>
          <wp:positionV relativeFrom="paragraph">
            <wp:posOffset>-222288</wp:posOffset>
          </wp:positionV>
          <wp:extent cx="1199515" cy="334645"/>
          <wp:effectExtent l="0" t="0" r="635" b="8255"/>
          <wp:wrapTight wrapText="bothSides">
            <wp:wrapPolygon edited="0">
              <wp:start x="6518" y="0"/>
              <wp:lineTo x="1029" y="15985"/>
              <wp:lineTo x="1372" y="20903"/>
              <wp:lineTo x="17152" y="20903"/>
              <wp:lineTo x="21268" y="19674"/>
              <wp:lineTo x="21268" y="2459"/>
              <wp:lineTo x="9262" y="0"/>
              <wp:lineTo x="6518" y="0"/>
            </wp:wrapPolygon>
          </wp:wrapTight>
          <wp:docPr id="7" name="Grafik 11">
            <a:extLst xmlns:a="http://schemas.openxmlformats.org/drawingml/2006/main">
              <a:ext uri="{FF2B5EF4-FFF2-40B4-BE49-F238E27FC236}">
                <a16:creationId xmlns:a16="http://schemas.microsoft.com/office/drawing/2014/main" id="{E13C912C-BC30-4473-0371-EC4C4C7122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E13C912C-BC30-4473-0371-EC4C4C71224B}"/>
                      </a:ext>
                    </a:extLst>
                  </pic:cNvPr>
                  <pic:cNvPicPr>
                    <a:picLocks noChangeAspect="1"/>
                  </pic:cNvPicPr>
                </pic:nvPicPr>
                <pic:blipFill rotWithShape="1">
                  <a:blip r:embed="rId2" cstate="print">
                    <a:extLst>
                      <a:ext uri="{28A0092B-C50C-407E-A947-70E740481C1C}">
                        <a14:useLocalDpi xmlns:a14="http://schemas.microsoft.com/office/drawing/2010/main" val="0"/>
                      </a:ext>
                    </a:extLst>
                  </a:blip>
                  <a:srcRect t="11846" b="11539"/>
                  <a:stretch/>
                </pic:blipFill>
                <pic:spPr>
                  <a:xfrm>
                    <a:off x="0" y="0"/>
                    <a:ext cx="1199515" cy="334645"/>
                  </a:xfrm>
                  <a:prstGeom prst="rect">
                    <a:avLst/>
                  </a:prstGeom>
                </pic:spPr>
              </pic:pic>
            </a:graphicData>
          </a:graphic>
          <wp14:sizeRelV relativeFrom="margin">
            <wp14:pctHeight>0</wp14:pctHeight>
          </wp14:sizeRelV>
        </wp:anchor>
      </w:drawing>
    </w:r>
    <w:r w:rsidRPr="00314581">
      <w:rPr>
        <w:noProof/>
      </w:rPr>
      <w:drawing>
        <wp:anchor distT="0" distB="0" distL="114300" distR="114300" simplePos="0" relativeHeight="251666432" behindDoc="0" locked="0" layoutInCell="1" allowOverlap="1" wp14:anchorId="20A947D1" wp14:editId="6E00C4EF">
          <wp:simplePos x="0" y="0"/>
          <wp:positionH relativeFrom="column">
            <wp:posOffset>10212495</wp:posOffset>
          </wp:positionH>
          <wp:positionV relativeFrom="paragraph">
            <wp:posOffset>-1078146</wp:posOffset>
          </wp:positionV>
          <wp:extent cx="1654028" cy="434264"/>
          <wp:effectExtent l="0" t="0" r="3810" b="4445"/>
          <wp:wrapNone/>
          <wp:docPr id="12" name="Grafik 11">
            <a:extLst xmlns:a="http://schemas.openxmlformats.org/drawingml/2006/main">
              <a:ext uri="{FF2B5EF4-FFF2-40B4-BE49-F238E27FC236}">
                <a16:creationId xmlns:a16="http://schemas.microsoft.com/office/drawing/2014/main" id="{E13C912C-BC30-4473-0371-EC4C4C7122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E13C912C-BC30-4473-0371-EC4C4C71224B}"/>
                      </a:ext>
                    </a:extLst>
                  </pic:cNvPr>
                  <pic:cNvPicPr>
                    <a:picLocks noChangeAspect="1"/>
                  </pic:cNvPicPr>
                </pic:nvPicPr>
                <pic:blipFill rotWithShape="1">
                  <a:blip r:embed="rId2" cstate="print">
                    <a:extLst>
                      <a:ext uri="{28A0092B-C50C-407E-A947-70E740481C1C}">
                        <a14:useLocalDpi xmlns:a14="http://schemas.microsoft.com/office/drawing/2010/main" val="0"/>
                      </a:ext>
                    </a:extLst>
                  </a:blip>
                  <a:srcRect t="11846" b="11539"/>
                  <a:stretch/>
                </pic:blipFill>
                <pic:spPr>
                  <a:xfrm>
                    <a:off x="0" y="0"/>
                    <a:ext cx="1654028" cy="434264"/>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mc:AlternateContent>
        <mc:Choice Requires="wps">
          <w:drawing>
            <wp:anchor distT="0" distB="0" distL="114300" distR="114300" simplePos="0" relativeHeight="251659264" behindDoc="0" locked="0" layoutInCell="1" allowOverlap="1" wp14:anchorId="210CF84D" wp14:editId="3F16DC23">
              <wp:simplePos x="0" y="0"/>
              <wp:positionH relativeFrom="margin">
                <wp:posOffset>1521746</wp:posOffset>
              </wp:positionH>
              <wp:positionV relativeFrom="paragraph">
                <wp:posOffset>-223206</wp:posOffset>
              </wp:positionV>
              <wp:extent cx="1246595" cy="318337"/>
              <wp:effectExtent l="0" t="0" r="0" b="5715"/>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6595" cy="318337"/>
                      </a:xfrm>
                      <a:prstGeom prst="rect">
                        <a:avLst/>
                      </a:prstGeom>
                      <a:noFill/>
                      <a:ln w="9525">
                        <a:noFill/>
                        <a:miter lim="800000"/>
                        <a:headEnd/>
                        <a:tailEnd/>
                      </a:ln>
                    </wps:spPr>
                    <wps:txbx>
                      <w:txbxContent>
                        <w:p w14:paraId="1F00D7BF" w14:textId="7D3ABFE5" w:rsidR="000757EA" w:rsidRPr="00AF5E4D" w:rsidRDefault="000757EA" w:rsidP="00F858DF">
                          <w:pPr>
                            <w:jc w:val="right"/>
                            <w:rPr>
                              <w:rFonts w:cs="Times New Roman"/>
                              <w:smallCaps/>
                              <w:color w:val="234BA5"/>
                              <w:spacing w:val="20"/>
                              <w:sz w:val="36"/>
                              <w:szCs w:val="36"/>
                              <w:lang w:val="en-G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10CF84D" id="_x0000_t202" coordsize="21600,21600" o:spt="202" path="m,l,21600r21600,l21600,xe">
              <v:stroke joinstyle="miter"/>
              <v:path gradientshapeok="t" o:connecttype="rect"/>
            </v:shapetype>
            <v:shape id="Textfeld 2" o:spid="_x0000_s1028" type="#_x0000_t202" style="position:absolute;margin-left:119.8pt;margin-top:-17.6pt;width:98.15pt;height:25.0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" filled="f" stroked="f">
              <v:textbox>
                <w:txbxContent>
                  <w:p w14:paraId="1F00D7BF" w14:textId="7D3ABFE5" w:rsidR="000757EA" w:rsidRPr="00AF5E4D" w:rsidRDefault="000757EA" w:rsidP="00F858DF">
                    <w:pPr>
                      <w:jc w:val="right"/>
                      <w:rPr>
                        <w:rFonts w:cs="Times New Roman"/>
                        <w:smallCaps/>
                        <w:color w:val="234BA5"/>
                        <w:spacing w:val="20"/>
                        <w:sz w:val="36"/>
                        <w:szCs w:val="36"/>
                        <w:lang w:val="en-GB"/>
                      </w:rPr>
                    </w:pPr>
                  </w:p>
                </w:txbxContent>
              </v:textbox>
              <w10:wrap anchorx="margin"/>
            </v:shape>
          </w:pict>
        </mc:Fallback>
      </mc:AlternateContent>
    </w:r>
    <w:r w:rsidR="000757EA">
      <w:rPr>
        <w:rFonts w:cs="Open Sans"/>
        <w:noProof/>
        <w:sz w:val="32"/>
        <w:lang w:eastAsia="de-DE"/>
      </w:rPr>
      <mc:AlternateContent>
        <mc:Choice Requires="wps">
          <w:drawing>
            <wp:anchor distT="0" distB="0" distL="114300" distR="114300" simplePos="0" relativeHeight="251660288" behindDoc="0" locked="0" layoutInCell="1" allowOverlap="1" wp14:anchorId="5800CFB3" wp14:editId="4080F91C">
              <wp:simplePos x="0" y="0"/>
              <wp:positionH relativeFrom="margin">
                <wp:align>center</wp:align>
              </wp:positionH>
              <wp:positionV relativeFrom="paragraph">
                <wp:posOffset>-2638689</wp:posOffset>
              </wp:positionV>
              <wp:extent cx="7753350" cy="2922270"/>
              <wp:effectExtent l="19050" t="19050" r="19050" b="11430"/>
              <wp:wrapNone/>
              <wp:docPr id="4" name="Rechteck 4"/>
              <wp:cNvGraphicFramePr/>
              <a:graphic xmlns:a="http://schemas.openxmlformats.org/drawingml/2006/main">
                <a:graphicData uri="http://schemas.microsoft.com/office/word/2010/wordprocessingShape">
                  <wps:wsp>
                    <wps:cNvSpPr/>
                    <wps:spPr>
                      <a:xfrm>
                        <a:off x="0" y="0"/>
                        <a:ext cx="7753350" cy="2922270"/>
                      </a:xfrm>
                      <a:prstGeom prst="rect">
                        <a:avLst/>
                      </a:prstGeom>
                      <a:noFill/>
                      <a:ln w="28575">
                        <a:solidFill>
                          <a:srgbClr val="234BA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F7D318" id="Rechteck 4" o:spid="_x0000_s1026" style="position:absolute;margin-left:0;margin-top:-207.75pt;width:610.5pt;height:230.1pt;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" filled="f" strokecolor="#234ba5" strokeweight="2.25pt">
              <w10:wrap anchorx="margin"/>
            </v:rect>
          </w:pict>
        </mc:Fallback>
      </mc:AlternateContent>
    </w:r>
  </w:p>
  <w:p w14:paraId="0000FC58" w14:textId="268E0B34" w:rsidR="000757EA" w:rsidRDefault="000757EA">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B5CC0A" w14:textId="4F2845E0" w:rsidR="005D419C" w:rsidRDefault="005D419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4A37FE"/>
    <w:multiLevelType w:val="hybridMultilevel"/>
    <w:tmpl w:val="83D64F08"/>
    <w:lvl w:ilvl="0" w:tplc="8CEA7274">
      <w:start w:val="4"/>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342B10"/>
    <w:multiLevelType w:val="hybridMultilevel"/>
    <w:tmpl w:val="CC42840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BAF61F7"/>
    <w:multiLevelType w:val="hybridMultilevel"/>
    <w:tmpl w:val="32FA03A2"/>
    <w:lvl w:ilvl="0" w:tplc="987A1774">
      <w:start w:val="1"/>
      <w:numFmt w:val="lowerLetter"/>
      <w:lvlText w:val="%1)"/>
      <w:lvlJc w:val="left"/>
      <w:pPr>
        <w:ind w:left="41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2D214AA">
      <w:start w:val="1"/>
      <w:numFmt w:val="lowerLetter"/>
      <w:lvlText w:val="%2"/>
      <w:lvlJc w:val="left"/>
      <w:pPr>
        <w:ind w:left="114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AAA030">
      <w:start w:val="1"/>
      <w:numFmt w:val="lowerRoman"/>
      <w:lvlText w:val="%3"/>
      <w:lvlJc w:val="left"/>
      <w:pPr>
        <w:ind w:left="18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6A4B634">
      <w:start w:val="1"/>
      <w:numFmt w:val="decimal"/>
      <w:lvlText w:val="%4"/>
      <w:lvlJc w:val="left"/>
      <w:pPr>
        <w:ind w:left="25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9E5CC9A8">
      <w:start w:val="1"/>
      <w:numFmt w:val="lowerLetter"/>
      <w:lvlText w:val="%5"/>
      <w:lvlJc w:val="left"/>
      <w:pPr>
        <w:ind w:left="330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B1AC966A">
      <w:start w:val="1"/>
      <w:numFmt w:val="lowerRoman"/>
      <w:lvlText w:val="%6"/>
      <w:lvlJc w:val="left"/>
      <w:pPr>
        <w:ind w:left="402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D72B9BA">
      <w:start w:val="1"/>
      <w:numFmt w:val="decimal"/>
      <w:lvlText w:val="%7"/>
      <w:lvlJc w:val="left"/>
      <w:pPr>
        <w:ind w:left="474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B1743070">
      <w:start w:val="1"/>
      <w:numFmt w:val="lowerLetter"/>
      <w:lvlText w:val="%8"/>
      <w:lvlJc w:val="left"/>
      <w:pPr>
        <w:ind w:left="54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0326576">
      <w:start w:val="1"/>
      <w:numFmt w:val="lowerRoman"/>
      <w:lvlText w:val="%9"/>
      <w:lvlJc w:val="left"/>
      <w:pPr>
        <w:ind w:left="61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11313291"/>
    <w:multiLevelType w:val="hybridMultilevel"/>
    <w:tmpl w:val="3CFA99FC"/>
    <w:lvl w:ilvl="0" w:tplc="1DDCE3F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70005D4"/>
    <w:multiLevelType w:val="hybridMultilevel"/>
    <w:tmpl w:val="CC42840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789237A"/>
    <w:multiLevelType w:val="hybridMultilevel"/>
    <w:tmpl w:val="50D69BC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A2D5787"/>
    <w:multiLevelType w:val="hybridMultilevel"/>
    <w:tmpl w:val="2F0645D4"/>
    <w:lvl w:ilvl="0" w:tplc="04070001">
      <w:start w:val="1"/>
      <w:numFmt w:val="bullet"/>
      <w:lvlText w:val=""/>
      <w:lvlJc w:val="left"/>
      <w:pPr>
        <w:ind w:left="730" w:hanging="360"/>
      </w:pPr>
      <w:rPr>
        <w:rFonts w:ascii="Symbol" w:hAnsi="Symbol" w:hint="default"/>
      </w:rPr>
    </w:lvl>
    <w:lvl w:ilvl="1" w:tplc="04070003" w:tentative="1">
      <w:start w:val="1"/>
      <w:numFmt w:val="bullet"/>
      <w:lvlText w:val="o"/>
      <w:lvlJc w:val="left"/>
      <w:pPr>
        <w:ind w:left="1450" w:hanging="360"/>
      </w:pPr>
      <w:rPr>
        <w:rFonts w:ascii="Courier New" w:hAnsi="Courier New" w:hint="default"/>
      </w:rPr>
    </w:lvl>
    <w:lvl w:ilvl="2" w:tplc="04070005" w:tentative="1">
      <w:start w:val="1"/>
      <w:numFmt w:val="bullet"/>
      <w:lvlText w:val=""/>
      <w:lvlJc w:val="left"/>
      <w:pPr>
        <w:ind w:left="2170" w:hanging="360"/>
      </w:pPr>
      <w:rPr>
        <w:rFonts w:ascii="Wingdings" w:hAnsi="Wingdings" w:hint="default"/>
      </w:rPr>
    </w:lvl>
    <w:lvl w:ilvl="3" w:tplc="04070001" w:tentative="1">
      <w:start w:val="1"/>
      <w:numFmt w:val="bullet"/>
      <w:lvlText w:val=""/>
      <w:lvlJc w:val="left"/>
      <w:pPr>
        <w:ind w:left="2890" w:hanging="360"/>
      </w:pPr>
      <w:rPr>
        <w:rFonts w:ascii="Symbol" w:hAnsi="Symbol" w:hint="default"/>
      </w:rPr>
    </w:lvl>
    <w:lvl w:ilvl="4" w:tplc="04070003" w:tentative="1">
      <w:start w:val="1"/>
      <w:numFmt w:val="bullet"/>
      <w:lvlText w:val="o"/>
      <w:lvlJc w:val="left"/>
      <w:pPr>
        <w:ind w:left="3610" w:hanging="360"/>
      </w:pPr>
      <w:rPr>
        <w:rFonts w:ascii="Courier New" w:hAnsi="Courier New" w:hint="default"/>
      </w:rPr>
    </w:lvl>
    <w:lvl w:ilvl="5" w:tplc="04070005" w:tentative="1">
      <w:start w:val="1"/>
      <w:numFmt w:val="bullet"/>
      <w:lvlText w:val=""/>
      <w:lvlJc w:val="left"/>
      <w:pPr>
        <w:ind w:left="4330" w:hanging="360"/>
      </w:pPr>
      <w:rPr>
        <w:rFonts w:ascii="Wingdings" w:hAnsi="Wingdings" w:hint="default"/>
      </w:rPr>
    </w:lvl>
    <w:lvl w:ilvl="6" w:tplc="04070001" w:tentative="1">
      <w:start w:val="1"/>
      <w:numFmt w:val="bullet"/>
      <w:lvlText w:val=""/>
      <w:lvlJc w:val="left"/>
      <w:pPr>
        <w:ind w:left="5050" w:hanging="360"/>
      </w:pPr>
      <w:rPr>
        <w:rFonts w:ascii="Symbol" w:hAnsi="Symbol" w:hint="default"/>
      </w:rPr>
    </w:lvl>
    <w:lvl w:ilvl="7" w:tplc="04070003" w:tentative="1">
      <w:start w:val="1"/>
      <w:numFmt w:val="bullet"/>
      <w:lvlText w:val="o"/>
      <w:lvlJc w:val="left"/>
      <w:pPr>
        <w:ind w:left="5770" w:hanging="360"/>
      </w:pPr>
      <w:rPr>
        <w:rFonts w:ascii="Courier New" w:hAnsi="Courier New" w:hint="default"/>
      </w:rPr>
    </w:lvl>
    <w:lvl w:ilvl="8" w:tplc="04070005" w:tentative="1">
      <w:start w:val="1"/>
      <w:numFmt w:val="bullet"/>
      <w:lvlText w:val=""/>
      <w:lvlJc w:val="left"/>
      <w:pPr>
        <w:ind w:left="6490" w:hanging="360"/>
      </w:pPr>
      <w:rPr>
        <w:rFonts w:ascii="Wingdings" w:hAnsi="Wingdings" w:hint="default"/>
      </w:rPr>
    </w:lvl>
  </w:abstractNum>
  <w:abstractNum w:abstractNumId="7" w15:restartNumberingAfterBreak="0">
    <w:nsid w:val="1D4F0EB9"/>
    <w:multiLevelType w:val="hybridMultilevel"/>
    <w:tmpl w:val="49A48BCA"/>
    <w:lvl w:ilvl="0" w:tplc="6EB80BFE">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1DDF1CF0"/>
    <w:multiLevelType w:val="hybridMultilevel"/>
    <w:tmpl w:val="2A9E40AA"/>
    <w:lvl w:ilvl="0" w:tplc="D9DA1940">
      <w:start w:val="1"/>
      <w:numFmt w:val="lowerLetter"/>
      <w:lvlText w:val="%1)"/>
      <w:lvlJc w:val="left"/>
      <w:pPr>
        <w:ind w:left="42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B06EB62">
      <w:start w:val="1"/>
      <w:numFmt w:val="bullet"/>
      <w:lvlText w:val="•"/>
      <w:lvlJc w:val="left"/>
      <w:pPr>
        <w:ind w:left="9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38A5878">
      <w:start w:val="1"/>
      <w:numFmt w:val="bullet"/>
      <w:lvlText w:val="▪"/>
      <w:lvlJc w:val="left"/>
      <w:pPr>
        <w:ind w:left="21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6D16544A">
      <w:start w:val="1"/>
      <w:numFmt w:val="bullet"/>
      <w:lvlText w:val="•"/>
      <w:lvlJc w:val="left"/>
      <w:pPr>
        <w:ind w:left="28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8881FA0">
      <w:start w:val="1"/>
      <w:numFmt w:val="bullet"/>
      <w:lvlText w:val="o"/>
      <w:lvlJc w:val="left"/>
      <w:pPr>
        <w:ind w:left="36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97D8E4FC">
      <w:start w:val="1"/>
      <w:numFmt w:val="bullet"/>
      <w:lvlText w:val="▪"/>
      <w:lvlJc w:val="left"/>
      <w:pPr>
        <w:ind w:left="43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2C1E079E">
      <w:start w:val="1"/>
      <w:numFmt w:val="bullet"/>
      <w:lvlText w:val="•"/>
      <w:lvlJc w:val="left"/>
      <w:pPr>
        <w:ind w:left="50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29A9D4E">
      <w:start w:val="1"/>
      <w:numFmt w:val="bullet"/>
      <w:lvlText w:val="o"/>
      <w:lvlJc w:val="left"/>
      <w:pPr>
        <w:ind w:left="57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439E6460">
      <w:start w:val="1"/>
      <w:numFmt w:val="bullet"/>
      <w:lvlText w:val="▪"/>
      <w:lvlJc w:val="left"/>
      <w:pPr>
        <w:ind w:left="64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20592F98"/>
    <w:multiLevelType w:val="hybridMultilevel"/>
    <w:tmpl w:val="B57CE29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98A5BD4"/>
    <w:multiLevelType w:val="hybridMultilevel"/>
    <w:tmpl w:val="5B1CA6BC"/>
    <w:lvl w:ilvl="0" w:tplc="04070017">
      <w:start w:val="1"/>
      <w:numFmt w:val="lowerLetter"/>
      <w:lvlText w:val="%1)"/>
      <w:lvlJc w:val="left"/>
      <w:pPr>
        <w:ind w:left="720" w:hanging="360"/>
      </w:pPr>
      <w:rPr>
        <w:rFonts w:hint="default"/>
      </w:rPr>
    </w:lvl>
    <w:lvl w:ilvl="1" w:tplc="04070001">
      <w:start w:val="1"/>
      <w:numFmt w:val="bullet"/>
      <w:lvlText w:val=""/>
      <w:lvlJc w:val="left"/>
      <w:pPr>
        <w:ind w:left="1440" w:hanging="360"/>
      </w:pPr>
      <w:rPr>
        <w:rFonts w:ascii="Symbol" w:hAnsi="Symbo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B5818AD"/>
    <w:multiLevelType w:val="hybridMultilevel"/>
    <w:tmpl w:val="94F2925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33B859C0"/>
    <w:multiLevelType w:val="hybridMultilevel"/>
    <w:tmpl w:val="BD7A9A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A0A6133"/>
    <w:multiLevelType w:val="hybridMultilevel"/>
    <w:tmpl w:val="5B924D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A39608F"/>
    <w:multiLevelType w:val="hybridMultilevel"/>
    <w:tmpl w:val="36C4904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EC42434"/>
    <w:multiLevelType w:val="hybridMultilevel"/>
    <w:tmpl w:val="2A9E40AA"/>
    <w:lvl w:ilvl="0" w:tplc="D9DA1940">
      <w:start w:val="1"/>
      <w:numFmt w:val="lowerLetter"/>
      <w:lvlText w:val="%1)"/>
      <w:lvlJc w:val="left"/>
      <w:pPr>
        <w:ind w:left="42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B06EB62">
      <w:start w:val="1"/>
      <w:numFmt w:val="bullet"/>
      <w:lvlText w:val="•"/>
      <w:lvlJc w:val="left"/>
      <w:pPr>
        <w:ind w:left="9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38A5878">
      <w:start w:val="1"/>
      <w:numFmt w:val="bullet"/>
      <w:lvlText w:val="▪"/>
      <w:lvlJc w:val="left"/>
      <w:pPr>
        <w:ind w:left="21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6D16544A">
      <w:start w:val="1"/>
      <w:numFmt w:val="bullet"/>
      <w:lvlText w:val="•"/>
      <w:lvlJc w:val="left"/>
      <w:pPr>
        <w:ind w:left="28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8881FA0">
      <w:start w:val="1"/>
      <w:numFmt w:val="bullet"/>
      <w:lvlText w:val="o"/>
      <w:lvlJc w:val="left"/>
      <w:pPr>
        <w:ind w:left="36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97D8E4FC">
      <w:start w:val="1"/>
      <w:numFmt w:val="bullet"/>
      <w:lvlText w:val="▪"/>
      <w:lvlJc w:val="left"/>
      <w:pPr>
        <w:ind w:left="43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2C1E079E">
      <w:start w:val="1"/>
      <w:numFmt w:val="bullet"/>
      <w:lvlText w:val="•"/>
      <w:lvlJc w:val="left"/>
      <w:pPr>
        <w:ind w:left="50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29A9D4E">
      <w:start w:val="1"/>
      <w:numFmt w:val="bullet"/>
      <w:lvlText w:val="o"/>
      <w:lvlJc w:val="left"/>
      <w:pPr>
        <w:ind w:left="57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439E6460">
      <w:start w:val="1"/>
      <w:numFmt w:val="bullet"/>
      <w:lvlText w:val="▪"/>
      <w:lvlJc w:val="left"/>
      <w:pPr>
        <w:ind w:left="64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43514893"/>
    <w:multiLevelType w:val="hybridMultilevel"/>
    <w:tmpl w:val="CE4CD0B4"/>
    <w:lvl w:ilvl="0" w:tplc="04070001">
      <w:start w:val="1"/>
      <w:numFmt w:val="bullet"/>
      <w:lvlText w:val=""/>
      <w:lvlJc w:val="left"/>
      <w:pPr>
        <w:ind w:left="927" w:hanging="360"/>
      </w:pPr>
      <w:rPr>
        <w:rFonts w:ascii="Symbol" w:hAnsi="Symbol" w:hint="default"/>
      </w:rPr>
    </w:lvl>
    <w:lvl w:ilvl="1" w:tplc="04070003" w:tentative="1">
      <w:start w:val="1"/>
      <w:numFmt w:val="bullet"/>
      <w:lvlText w:val="o"/>
      <w:lvlJc w:val="left"/>
      <w:pPr>
        <w:ind w:left="1647" w:hanging="360"/>
      </w:pPr>
      <w:rPr>
        <w:rFonts w:ascii="Courier New" w:hAnsi="Courier New" w:cs="Courier New" w:hint="default"/>
      </w:rPr>
    </w:lvl>
    <w:lvl w:ilvl="2" w:tplc="04070005" w:tentative="1">
      <w:start w:val="1"/>
      <w:numFmt w:val="bullet"/>
      <w:lvlText w:val=""/>
      <w:lvlJc w:val="left"/>
      <w:pPr>
        <w:ind w:left="2367" w:hanging="360"/>
      </w:pPr>
      <w:rPr>
        <w:rFonts w:ascii="Wingdings" w:hAnsi="Wingdings"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cs="Courier New" w:hint="default"/>
      </w:rPr>
    </w:lvl>
    <w:lvl w:ilvl="5" w:tplc="04070005" w:tentative="1">
      <w:start w:val="1"/>
      <w:numFmt w:val="bullet"/>
      <w:lvlText w:val=""/>
      <w:lvlJc w:val="left"/>
      <w:pPr>
        <w:ind w:left="4527" w:hanging="360"/>
      </w:pPr>
      <w:rPr>
        <w:rFonts w:ascii="Wingdings" w:hAnsi="Wingdings"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cs="Courier New" w:hint="default"/>
      </w:rPr>
    </w:lvl>
    <w:lvl w:ilvl="8" w:tplc="04070005" w:tentative="1">
      <w:start w:val="1"/>
      <w:numFmt w:val="bullet"/>
      <w:lvlText w:val=""/>
      <w:lvlJc w:val="left"/>
      <w:pPr>
        <w:ind w:left="6687" w:hanging="360"/>
      </w:pPr>
      <w:rPr>
        <w:rFonts w:ascii="Wingdings" w:hAnsi="Wingdings" w:hint="default"/>
      </w:rPr>
    </w:lvl>
  </w:abstractNum>
  <w:abstractNum w:abstractNumId="17" w15:restartNumberingAfterBreak="0">
    <w:nsid w:val="4CA10263"/>
    <w:multiLevelType w:val="hybridMultilevel"/>
    <w:tmpl w:val="6F6C190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1F02AB6"/>
    <w:multiLevelType w:val="hybridMultilevel"/>
    <w:tmpl w:val="5F7C98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EBD34D9"/>
    <w:multiLevelType w:val="hybridMultilevel"/>
    <w:tmpl w:val="D93C52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6657FFB"/>
    <w:multiLevelType w:val="hybridMultilevel"/>
    <w:tmpl w:val="406282E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C682C41"/>
    <w:multiLevelType w:val="hybridMultilevel"/>
    <w:tmpl w:val="FEE2F2BA"/>
    <w:lvl w:ilvl="0" w:tplc="04070001">
      <w:start w:val="1"/>
      <w:numFmt w:val="bullet"/>
      <w:lvlText w:val=""/>
      <w:lvlJc w:val="left"/>
      <w:pPr>
        <w:ind w:left="730" w:hanging="360"/>
      </w:pPr>
      <w:rPr>
        <w:rFonts w:ascii="Symbol" w:hAnsi="Symbol" w:hint="default"/>
      </w:rPr>
    </w:lvl>
    <w:lvl w:ilvl="1" w:tplc="FFFFFFFF" w:tentative="1">
      <w:start w:val="1"/>
      <w:numFmt w:val="bullet"/>
      <w:lvlText w:val="o"/>
      <w:lvlJc w:val="left"/>
      <w:pPr>
        <w:ind w:left="1090" w:hanging="360"/>
      </w:pPr>
      <w:rPr>
        <w:rFonts w:ascii="Courier New" w:hAnsi="Courier New" w:hint="default"/>
      </w:rPr>
    </w:lvl>
    <w:lvl w:ilvl="2" w:tplc="FFFFFFFF" w:tentative="1">
      <w:start w:val="1"/>
      <w:numFmt w:val="bullet"/>
      <w:lvlText w:val=""/>
      <w:lvlJc w:val="left"/>
      <w:pPr>
        <w:ind w:left="1810" w:hanging="360"/>
      </w:pPr>
      <w:rPr>
        <w:rFonts w:ascii="Wingdings" w:hAnsi="Wingdings" w:hint="default"/>
      </w:rPr>
    </w:lvl>
    <w:lvl w:ilvl="3" w:tplc="FFFFFFFF" w:tentative="1">
      <w:start w:val="1"/>
      <w:numFmt w:val="bullet"/>
      <w:lvlText w:val=""/>
      <w:lvlJc w:val="left"/>
      <w:pPr>
        <w:ind w:left="2530" w:hanging="360"/>
      </w:pPr>
      <w:rPr>
        <w:rFonts w:ascii="Symbol" w:hAnsi="Symbol" w:hint="default"/>
      </w:rPr>
    </w:lvl>
    <w:lvl w:ilvl="4" w:tplc="FFFFFFFF" w:tentative="1">
      <w:start w:val="1"/>
      <w:numFmt w:val="bullet"/>
      <w:lvlText w:val="o"/>
      <w:lvlJc w:val="left"/>
      <w:pPr>
        <w:ind w:left="3250" w:hanging="360"/>
      </w:pPr>
      <w:rPr>
        <w:rFonts w:ascii="Courier New" w:hAnsi="Courier New" w:hint="default"/>
      </w:rPr>
    </w:lvl>
    <w:lvl w:ilvl="5" w:tplc="FFFFFFFF" w:tentative="1">
      <w:start w:val="1"/>
      <w:numFmt w:val="bullet"/>
      <w:lvlText w:val=""/>
      <w:lvlJc w:val="left"/>
      <w:pPr>
        <w:ind w:left="3970" w:hanging="360"/>
      </w:pPr>
      <w:rPr>
        <w:rFonts w:ascii="Wingdings" w:hAnsi="Wingdings" w:hint="default"/>
      </w:rPr>
    </w:lvl>
    <w:lvl w:ilvl="6" w:tplc="FFFFFFFF" w:tentative="1">
      <w:start w:val="1"/>
      <w:numFmt w:val="bullet"/>
      <w:lvlText w:val=""/>
      <w:lvlJc w:val="left"/>
      <w:pPr>
        <w:ind w:left="4690" w:hanging="360"/>
      </w:pPr>
      <w:rPr>
        <w:rFonts w:ascii="Symbol" w:hAnsi="Symbol" w:hint="default"/>
      </w:rPr>
    </w:lvl>
    <w:lvl w:ilvl="7" w:tplc="FFFFFFFF" w:tentative="1">
      <w:start w:val="1"/>
      <w:numFmt w:val="bullet"/>
      <w:lvlText w:val="o"/>
      <w:lvlJc w:val="left"/>
      <w:pPr>
        <w:ind w:left="5410" w:hanging="360"/>
      </w:pPr>
      <w:rPr>
        <w:rFonts w:ascii="Courier New" w:hAnsi="Courier New" w:hint="default"/>
      </w:rPr>
    </w:lvl>
    <w:lvl w:ilvl="8" w:tplc="FFFFFFFF" w:tentative="1">
      <w:start w:val="1"/>
      <w:numFmt w:val="bullet"/>
      <w:lvlText w:val=""/>
      <w:lvlJc w:val="left"/>
      <w:pPr>
        <w:ind w:left="6130" w:hanging="360"/>
      </w:pPr>
      <w:rPr>
        <w:rFonts w:ascii="Wingdings" w:hAnsi="Wingdings" w:hint="default"/>
      </w:rPr>
    </w:lvl>
  </w:abstractNum>
  <w:abstractNum w:abstractNumId="22" w15:restartNumberingAfterBreak="0">
    <w:nsid w:val="77B51BB4"/>
    <w:multiLevelType w:val="hybridMultilevel"/>
    <w:tmpl w:val="AEF8F77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7FCB5656"/>
    <w:multiLevelType w:val="hybridMultilevel"/>
    <w:tmpl w:val="C28AB68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4"/>
  </w:num>
  <w:num w:numId="2">
    <w:abstractNumId w:val="18"/>
  </w:num>
  <w:num w:numId="3">
    <w:abstractNumId w:val="11"/>
  </w:num>
  <w:num w:numId="4">
    <w:abstractNumId w:val="12"/>
  </w:num>
  <w:num w:numId="5">
    <w:abstractNumId w:val="19"/>
  </w:num>
  <w:num w:numId="6">
    <w:abstractNumId w:val="3"/>
  </w:num>
  <w:num w:numId="7">
    <w:abstractNumId w:val="5"/>
  </w:num>
  <w:num w:numId="8">
    <w:abstractNumId w:val="17"/>
  </w:num>
  <w:num w:numId="9">
    <w:abstractNumId w:val="9"/>
  </w:num>
  <w:num w:numId="10">
    <w:abstractNumId w:val="16"/>
  </w:num>
  <w:num w:numId="11">
    <w:abstractNumId w:val="10"/>
  </w:num>
  <w:num w:numId="12">
    <w:abstractNumId w:val="13"/>
  </w:num>
  <w:num w:numId="13">
    <w:abstractNumId w:val="7"/>
  </w:num>
  <w:num w:numId="14">
    <w:abstractNumId w:val="0"/>
  </w:num>
  <w:num w:numId="15">
    <w:abstractNumId w:val="20"/>
  </w:num>
  <w:num w:numId="16">
    <w:abstractNumId w:val="4"/>
  </w:num>
  <w:num w:numId="17">
    <w:abstractNumId w:val="23"/>
  </w:num>
  <w:num w:numId="18">
    <w:abstractNumId w:val="1"/>
  </w:num>
  <w:num w:numId="19">
    <w:abstractNumId w:val="22"/>
  </w:num>
  <w:num w:numId="20">
    <w:abstractNumId w:val="6"/>
  </w:num>
  <w:num w:numId="21">
    <w:abstractNumId w:val="21"/>
  </w:num>
  <w:num w:numId="22">
    <w:abstractNumId w:val="8"/>
  </w:num>
  <w:num w:numId="23">
    <w:abstractNumId w:val="15"/>
  </w:num>
  <w:num w:numId="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50F2"/>
    <w:rsid w:val="000757EA"/>
    <w:rsid w:val="000F50F2"/>
    <w:rsid w:val="00247834"/>
    <w:rsid w:val="00314581"/>
    <w:rsid w:val="00360917"/>
    <w:rsid w:val="003B33EB"/>
    <w:rsid w:val="003B364D"/>
    <w:rsid w:val="00403EB6"/>
    <w:rsid w:val="004264A1"/>
    <w:rsid w:val="00441C36"/>
    <w:rsid w:val="004E6AFA"/>
    <w:rsid w:val="0052434E"/>
    <w:rsid w:val="00546EE4"/>
    <w:rsid w:val="005D419C"/>
    <w:rsid w:val="00604DCA"/>
    <w:rsid w:val="0082714A"/>
    <w:rsid w:val="00846233"/>
    <w:rsid w:val="008A2A61"/>
    <w:rsid w:val="009B0444"/>
    <w:rsid w:val="00A13C1B"/>
    <w:rsid w:val="00AC0C25"/>
    <w:rsid w:val="00B47A65"/>
    <w:rsid w:val="00C10DD0"/>
    <w:rsid w:val="00CB200C"/>
    <w:rsid w:val="00E33FD4"/>
    <w:rsid w:val="00EF6187"/>
    <w:rsid w:val="00F769E9"/>
    <w:rsid w:val="00F8171C"/>
    <w:rsid w:val="00F858D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D6F1D6"/>
  <w15:chartTrackingRefBased/>
  <w15:docId w15:val="{232AE5D7-F353-436A-A61C-7D9EA68B74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47A65"/>
    <w:pPr>
      <w:spacing w:line="276" w:lineRule="auto"/>
    </w:pPr>
    <w:rPr>
      <w:rFonts w:ascii="Times New Roman" w:hAnsi="Times New Roman"/>
    </w:rPr>
  </w:style>
  <w:style w:type="paragraph" w:styleId="berschrift1">
    <w:name w:val="heading 1"/>
    <w:basedOn w:val="Standard"/>
    <w:next w:val="Standard"/>
    <w:link w:val="berschrift1Zchn"/>
    <w:autoRedefine/>
    <w:uiPriority w:val="9"/>
    <w:qFormat/>
    <w:rsid w:val="00247834"/>
    <w:pPr>
      <w:spacing w:before="400" w:after="400" w:line="320" w:lineRule="atLeast"/>
      <w:jc w:val="center"/>
      <w:outlineLvl w:val="0"/>
    </w:pPr>
    <w:rPr>
      <w:rFonts w:cs="Times New Roman (CS-brødtekst)"/>
      <w:b/>
      <w:color w:val="000000" w:themeColor="text1"/>
      <w:sz w:val="30"/>
      <w:szCs w:val="30"/>
      <w:lang w:val="en-GB"/>
    </w:rPr>
  </w:style>
  <w:style w:type="paragraph" w:styleId="berschrift2">
    <w:name w:val="heading 2"/>
    <w:basedOn w:val="Standard"/>
    <w:next w:val="Standard"/>
    <w:link w:val="berschrift2Zchn"/>
    <w:autoRedefine/>
    <w:uiPriority w:val="9"/>
    <w:unhideWhenUsed/>
    <w:qFormat/>
    <w:rsid w:val="00247834"/>
    <w:pPr>
      <w:keepNext/>
      <w:keepLines/>
      <w:spacing w:before="280" w:after="120" w:line="320" w:lineRule="atLeast"/>
      <w:jc w:val="both"/>
      <w:outlineLvl w:val="1"/>
    </w:pPr>
    <w:rPr>
      <w:rFonts w:eastAsia="Times New Roman" w:cs="Times New Roman (Kompleks skrif"/>
      <w:b/>
      <w:color w:val="234BA5"/>
      <w:sz w:val="26"/>
      <w:szCs w:val="26"/>
      <w:lang w:val="en-GB"/>
    </w:rPr>
  </w:style>
  <w:style w:type="paragraph" w:styleId="berschrift3">
    <w:name w:val="heading 3"/>
    <w:basedOn w:val="Standard"/>
    <w:next w:val="Standard"/>
    <w:link w:val="berschrift3Zchn"/>
    <w:uiPriority w:val="9"/>
    <w:semiHidden/>
    <w:unhideWhenUsed/>
    <w:qFormat/>
    <w:rsid w:val="0024783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757EA"/>
    <w:pPr>
      <w:tabs>
        <w:tab w:val="center" w:pos="4536"/>
        <w:tab w:val="right" w:pos="9072"/>
      </w:tabs>
      <w:spacing w:after="0" w:line="240" w:lineRule="auto"/>
    </w:pPr>
    <w:rPr>
      <w:rFonts w:asciiTheme="minorHAnsi" w:hAnsiTheme="minorHAnsi"/>
    </w:rPr>
  </w:style>
  <w:style w:type="character" w:customStyle="1" w:styleId="KopfzeileZchn">
    <w:name w:val="Kopfzeile Zchn"/>
    <w:basedOn w:val="Absatz-Standardschriftart"/>
    <w:link w:val="Kopfzeile"/>
    <w:uiPriority w:val="99"/>
    <w:rsid w:val="000757EA"/>
  </w:style>
  <w:style w:type="paragraph" w:styleId="Fuzeile">
    <w:name w:val="footer"/>
    <w:basedOn w:val="Standard"/>
    <w:link w:val="FuzeileZchn"/>
    <w:uiPriority w:val="99"/>
    <w:unhideWhenUsed/>
    <w:rsid w:val="000757EA"/>
    <w:pPr>
      <w:tabs>
        <w:tab w:val="center" w:pos="4536"/>
        <w:tab w:val="right" w:pos="9072"/>
      </w:tabs>
      <w:spacing w:after="0" w:line="240" w:lineRule="auto"/>
    </w:pPr>
    <w:rPr>
      <w:rFonts w:asciiTheme="minorHAnsi" w:hAnsiTheme="minorHAnsi"/>
    </w:rPr>
  </w:style>
  <w:style w:type="character" w:customStyle="1" w:styleId="FuzeileZchn">
    <w:name w:val="Fußzeile Zchn"/>
    <w:basedOn w:val="Absatz-Standardschriftart"/>
    <w:link w:val="Fuzeile"/>
    <w:uiPriority w:val="99"/>
    <w:rsid w:val="000757EA"/>
  </w:style>
  <w:style w:type="paragraph" w:styleId="Listenabsatz">
    <w:name w:val="List Paragraph"/>
    <w:basedOn w:val="Standard"/>
    <w:uiPriority w:val="34"/>
    <w:qFormat/>
    <w:rsid w:val="000757EA"/>
    <w:pPr>
      <w:spacing w:line="259" w:lineRule="auto"/>
      <w:ind w:left="720"/>
      <w:contextualSpacing/>
    </w:pPr>
    <w:rPr>
      <w:rFonts w:asciiTheme="minorHAnsi" w:hAnsiTheme="minorHAnsi"/>
    </w:rPr>
  </w:style>
  <w:style w:type="table" w:styleId="Tabellenraster">
    <w:name w:val="Table Grid"/>
    <w:basedOn w:val="NormaleTabelle"/>
    <w:uiPriority w:val="39"/>
    <w:rsid w:val="000757EA"/>
    <w:pPr>
      <w:spacing w:after="0" w:line="240" w:lineRule="auto"/>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B47A65"/>
    <w:pPr>
      <w:spacing w:after="200" w:line="240" w:lineRule="auto"/>
    </w:pPr>
    <w:rPr>
      <w:i/>
      <w:iCs/>
      <w:color w:val="44546A" w:themeColor="text2"/>
      <w:sz w:val="18"/>
      <w:szCs w:val="18"/>
    </w:rPr>
  </w:style>
  <w:style w:type="character" w:styleId="Kommentarzeichen">
    <w:name w:val="annotation reference"/>
    <w:basedOn w:val="Absatz-Standardschriftart"/>
    <w:uiPriority w:val="99"/>
    <w:semiHidden/>
    <w:unhideWhenUsed/>
    <w:rsid w:val="008A2A61"/>
    <w:rPr>
      <w:sz w:val="16"/>
      <w:szCs w:val="16"/>
    </w:rPr>
  </w:style>
  <w:style w:type="paragraph" w:styleId="Kommentartext">
    <w:name w:val="annotation text"/>
    <w:basedOn w:val="Standard"/>
    <w:link w:val="KommentartextZchn"/>
    <w:uiPriority w:val="99"/>
    <w:unhideWhenUsed/>
    <w:rsid w:val="008A2A61"/>
    <w:pPr>
      <w:spacing w:line="240" w:lineRule="auto"/>
    </w:pPr>
    <w:rPr>
      <w:sz w:val="20"/>
      <w:szCs w:val="20"/>
    </w:rPr>
  </w:style>
  <w:style w:type="character" w:customStyle="1" w:styleId="KommentartextZchn">
    <w:name w:val="Kommentartext Zchn"/>
    <w:basedOn w:val="Absatz-Standardschriftart"/>
    <w:link w:val="Kommentartext"/>
    <w:uiPriority w:val="99"/>
    <w:rsid w:val="008A2A61"/>
    <w:rPr>
      <w:rFonts w:ascii="Times New Roman" w:hAnsi="Times New Roman"/>
      <w:sz w:val="20"/>
      <w:szCs w:val="20"/>
    </w:rPr>
  </w:style>
  <w:style w:type="paragraph" w:styleId="Kommentarthema">
    <w:name w:val="annotation subject"/>
    <w:basedOn w:val="Kommentartext"/>
    <w:next w:val="Kommentartext"/>
    <w:link w:val="KommentarthemaZchn"/>
    <w:uiPriority w:val="99"/>
    <w:semiHidden/>
    <w:unhideWhenUsed/>
    <w:rsid w:val="008A2A61"/>
    <w:rPr>
      <w:b/>
      <w:bCs/>
    </w:rPr>
  </w:style>
  <w:style w:type="character" w:customStyle="1" w:styleId="KommentarthemaZchn">
    <w:name w:val="Kommentarthema Zchn"/>
    <w:basedOn w:val="KommentartextZchn"/>
    <w:link w:val="Kommentarthema"/>
    <w:uiPriority w:val="99"/>
    <w:semiHidden/>
    <w:rsid w:val="008A2A61"/>
    <w:rPr>
      <w:rFonts w:ascii="Times New Roman" w:hAnsi="Times New Roman"/>
      <w:b/>
      <w:bCs/>
      <w:sz w:val="20"/>
      <w:szCs w:val="20"/>
    </w:rPr>
  </w:style>
  <w:style w:type="paragraph" w:styleId="Sprechblasentext">
    <w:name w:val="Balloon Text"/>
    <w:basedOn w:val="Standard"/>
    <w:link w:val="SprechblasentextZchn"/>
    <w:uiPriority w:val="99"/>
    <w:semiHidden/>
    <w:unhideWhenUsed/>
    <w:rsid w:val="008A2A6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A2A61"/>
    <w:rPr>
      <w:rFonts w:ascii="Segoe UI" w:hAnsi="Segoe UI" w:cs="Segoe UI"/>
      <w:sz w:val="18"/>
      <w:szCs w:val="18"/>
    </w:rPr>
  </w:style>
  <w:style w:type="character" w:styleId="Hyperlink">
    <w:name w:val="Hyperlink"/>
    <w:basedOn w:val="Absatz-Standardschriftart"/>
    <w:uiPriority w:val="99"/>
    <w:unhideWhenUsed/>
    <w:rsid w:val="00F858DF"/>
    <w:rPr>
      <w:color w:val="0563C1" w:themeColor="hyperlink"/>
      <w:u w:val="single"/>
    </w:rPr>
  </w:style>
  <w:style w:type="paragraph" w:customStyle="1" w:styleId="CitaviLiteraturverzeichnis">
    <w:name w:val="Citavi Literaturverzeichnis"/>
    <w:basedOn w:val="Standard"/>
    <w:rsid w:val="009B0444"/>
    <w:pPr>
      <w:spacing w:after="0" w:line="259" w:lineRule="auto"/>
      <w:ind w:left="720" w:hanging="720"/>
    </w:pPr>
    <w:rPr>
      <w:rFonts w:ascii="Calibri" w:eastAsia="Times New Roman" w:hAnsi="Calibri" w:cs="Calibri"/>
      <w:szCs w:val="18"/>
    </w:rPr>
  </w:style>
  <w:style w:type="character" w:customStyle="1" w:styleId="berschrift1Zchn">
    <w:name w:val="Überschrift 1 Zchn"/>
    <w:basedOn w:val="Absatz-Standardschriftart"/>
    <w:link w:val="berschrift1"/>
    <w:uiPriority w:val="9"/>
    <w:rsid w:val="00247834"/>
    <w:rPr>
      <w:rFonts w:ascii="Times New Roman" w:hAnsi="Times New Roman" w:cs="Times New Roman (CS-brødtekst)"/>
      <w:b/>
      <w:color w:val="000000" w:themeColor="text1"/>
      <w:sz w:val="30"/>
      <w:szCs w:val="30"/>
      <w:lang w:val="en-GB"/>
    </w:rPr>
  </w:style>
  <w:style w:type="character" w:customStyle="1" w:styleId="berschrift2Zchn">
    <w:name w:val="Überschrift 2 Zchn"/>
    <w:basedOn w:val="Absatz-Standardschriftart"/>
    <w:link w:val="berschrift2"/>
    <w:uiPriority w:val="9"/>
    <w:rsid w:val="00247834"/>
    <w:rPr>
      <w:rFonts w:ascii="Times New Roman" w:eastAsia="Times New Roman" w:hAnsi="Times New Roman" w:cs="Times New Roman (Kompleks skrif"/>
      <w:b/>
      <w:color w:val="234BA5"/>
      <w:sz w:val="26"/>
      <w:szCs w:val="26"/>
      <w:lang w:val="en-GB"/>
    </w:rPr>
  </w:style>
  <w:style w:type="paragraph" w:customStyle="1" w:styleId="NewParagraph">
    <w:name w:val="New Paragraph"/>
    <w:basedOn w:val="Standard"/>
    <w:autoRedefine/>
    <w:qFormat/>
    <w:rsid w:val="00247834"/>
    <w:pPr>
      <w:spacing w:after="0" w:line="320" w:lineRule="atLeast"/>
      <w:ind w:firstLine="567"/>
      <w:jc w:val="center"/>
    </w:pPr>
    <w:rPr>
      <w:i/>
      <w:lang w:val="en-US"/>
    </w:rPr>
  </w:style>
  <w:style w:type="character" w:customStyle="1" w:styleId="berschrift3Zchn">
    <w:name w:val="Überschrift 3 Zchn"/>
    <w:basedOn w:val="Absatz-Standardschriftart"/>
    <w:link w:val="berschrift3"/>
    <w:uiPriority w:val="9"/>
    <w:semiHidden/>
    <w:rsid w:val="00247834"/>
    <w:rPr>
      <w:rFonts w:asciiTheme="majorHAnsi" w:eastAsiaTheme="majorEastAsia" w:hAnsiTheme="majorHAnsi" w:cstheme="majorBidi"/>
      <w:color w:val="1F4D78" w:themeColor="accent1" w:themeShade="7F"/>
      <w:sz w:val="24"/>
      <w:szCs w:val="24"/>
    </w:rPr>
  </w:style>
  <w:style w:type="paragraph" w:styleId="Funotentext">
    <w:name w:val="footnote text"/>
    <w:basedOn w:val="Standard"/>
    <w:next w:val="Standard"/>
    <w:link w:val="FunotentextZchn"/>
    <w:autoRedefine/>
    <w:uiPriority w:val="99"/>
    <w:semiHidden/>
    <w:unhideWhenUsed/>
    <w:qFormat/>
    <w:rsid w:val="00403EB6"/>
    <w:pPr>
      <w:spacing w:after="0" w:line="240" w:lineRule="auto"/>
      <w:jc w:val="both"/>
    </w:pPr>
    <w:rPr>
      <w:sz w:val="20"/>
      <w:szCs w:val="20"/>
      <w:lang w:val="en-GB"/>
    </w:rPr>
  </w:style>
  <w:style w:type="character" w:customStyle="1" w:styleId="FunotentextZchn">
    <w:name w:val="Fußnotentext Zchn"/>
    <w:basedOn w:val="Absatz-Standardschriftart"/>
    <w:link w:val="Funotentext"/>
    <w:uiPriority w:val="99"/>
    <w:semiHidden/>
    <w:rsid w:val="00403EB6"/>
    <w:rPr>
      <w:rFonts w:ascii="Times New Roman" w:hAnsi="Times New Roman"/>
      <w:sz w:val="20"/>
      <w:szCs w:val="20"/>
      <w:lang w:val="en-GB"/>
    </w:rPr>
  </w:style>
  <w:style w:type="character" w:styleId="Funotenzeichen">
    <w:name w:val="footnote reference"/>
    <w:basedOn w:val="Absatz-Standardschriftart"/>
    <w:uiPriority w:val="99"/>
    <w:semiHidden/>
    <w:unhideWhenUsed/>
    <w:rsid w:val="00403EB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eogebra.org/m/aggzeusu" TargetMode="External"/><Relationship Id="rId13" Type="http://schemas.openxmlformats.org/officeDocument/2006/relationships/hyperlink" Target="http://www.geogebra.org/m/wyygzeec" TargetMode="External"/><Relationship Id="rId18" Type="http://schemas.openxmlformats.org/officeDocument/2006/relationships/image" Target="media/image8.png"/><Relationship Id="rId26"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hyperlink" Target="https://www.geogebra.org/m/aggzeusu" TargetMode="External"/><Relationship Id="rId12" Type="http://schemas.openxmlformats.org/officeDocument/2006/relationships/hyperlink" Target="http://www.geogebra.org/m/wyygzeec" TargetMode="External"/><Relationship Id="rId17" Type="http://schemas.openxmlformats.org/officeDocument/2006/relationships/image" Target="media/image7.png"/><Relationship Id="rId25"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image" Target="media/image1.jpg"/><Relationship Id="rId14" Type="http://schemas.openxmlformats.org/officeDocument/2006/relationships/image" Target="media/image4.jpg"/><Relationship Id="rId22" Type="http://schemas.openxmlformats.org/officeDocument/2006/relationships/header" Target="header2.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emf"/></Relationships>
</file>

<file path=word/_rels/head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1218</Words>
  <Characters>7677</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Bastian</dc:creator>
  <cp:keywords/>
  <dc:description/>
  <cp:lastModifiedBy>Bastian Vajen</cp:lastModifiedBy>
  <cp:revision>17</cp:revision>
  <cp:lastPrinted>2023-10-15T15:34:00Z</cp:lastPrinted>
  <dcterms:created xsi:type="dcterms:W3CDTF">2022-02-01T10:55:00Z</dcterms:created>
  <dcterms:modified xsi:type="dcterms:W3CDTF">2023-10-17T12:15:00Z</dcterms:modified>
</cp:coreProperties>
</file>